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2230" w14:textId="77777777" w:rsidR="00262616" w:rsidRDefault="00262616">
      <w:pPr>
        <w:pStyle w:val="Heading1"/>
        <w:rPr>
          <w:color w:val="86796E"/>
        </w:rPr>
      </w:pPr>
      <w:r>
        <w:rPr>
          <w:color w:val="86796E"/>
        </w:rPr>
        <w:t xml:space="preserve">Electricity Transfer Application Form </w:t>
      </w:r>
    </w:p>
    <w:p w14:paraId="48A37A1B" w14:textId="77777777" w:rsidR="00E31441" w:rsidRDefault="00E31441">
      <w:pPr>
        <w:pStyle w:val="Heading1"/>
        <w:rPr>
          <w:color w:val="86796E"/>
        </w:rPr>
      </w:pPr>
      <w:r>
        <w:rPr>
          <w:color w:val="86796E"/>
        </w:rPr>
        <w:t>CMD</w:t>
      </w:r>
      <w:r w:rsidR="00052722">
        <w:rPr>
          <w:color w:val="86796E"/>
        </w:rPr>
        <w:t>/DSOC</w:t>
      </w:r>
      <w:r>
        <w:rPr>
          <w:color w:val="86796E"/>
        </w:rPr>
        <w:t xml:space="preserve"> Request Form</w:t>
      </w:r>
      <w:r w:rsidR="00052722">
        <w:rPr>
          <w:color w:val="86796E"/>
        </w:rPr>
        <w:t xml:space="preserve"> – Reference and Non-Reference Services</w:t>
      </w:r>
    </w:p>
    <w:p w14:paraId="42904296" w14:textId="77777777" w:rsidR="00E31441" w:rsidRPr="005125F2" w:rsidRDefault="00E31441">
      <w:pPr>
        <w:rPr>
          <w:rFonts w:ascii="Tahoma" w:hAnsi="Tahoma" w:cs="Tahoma"/>
          <w:sz w:val="16"/>
          <w:szCs w:val="16"/>
        </w:rPr>
      </w:pPr>
    </w:p>
    <w:p w14:paraId="33575A19" w14:textId="77777777" w:rsidR="00E31441" w:rsidRPr="00BA187D" w:rsidRDefault="00E31441">
      <w:pPr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 xml:space="preserve">This form is to be completed by a </w:t>
      </w:r>
      <w:r w:rsidR="00052722" w:rsidRPr="00052722">
        <w:rPr>
          <w:rFonts w:ascii="Tahoma" w:hAnsi="Tahoma" w:cs="Tahoma"/>
          <w:i/>
          <w:sz w:val="18"/>
          <w:szCs w:val="18"/>
        </w:rPr>
        <w:t>r</w:t>
      </w:r>
      <w:r w:rsidRPr="00052722">
        <w:rPr>
          <w:rFonts w:ascii="Tahoma" w:hAnsi="Tahoma" w:cs="Tahoma"/>
          <w:i/>
          <w:sz w:val="18"/>
          <w:szCs w:val="18"/>
        </w:rPr>
        <w:t>etailer</w:t>
      </w:r>
      <w:r w:rsidRPr="00BA187D">
        <w:rPr>
          <w:rFonts w:ascii="Tahoma" w:hAnsi="Tahoma" w:cs="Tahoma"/>
          <w:sz w:val="18"/>
          <w:szCs w:val="18"/>
        </w:rPr>
        <w:t xml:space="preserve">, on behalf of </w:t>
      </w:r>
      <w:r w:rsidR="00153151">
        <w:rPr>
          <w:rFonts w:ascii="Tahoma" w:hAnsi="Tahoma" w:cs="Tahoma"/>
          <w:sz w:val="18"/>
          <w:szCs w:val="18"/>
        </w:rPr>
        <w:t>its</w:t>
      </w:r>
      <w:r w:rsidRPr="00BA187D">
        <w:rPr>
          <w:rFonts w:ascii="Tahoma" w:hAnsi="Tahoma" w:cs="Tahoma"/>
          <w:sz w:val="18"/>
          <w:szCs w:val="18"/>
        </w:rPr>
        <w:t xml:space="preserve"> customer, to apply for either:</w:t>
      </w:r>
    </w:p>
    <w:p w14:paraId="3928303F" w14:textId="77777777" w:rsidR="00E31441" w:rsidRPr="00BA187D" w:rsidRDefault="00E31441">
      <w:pPr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 xml:space="preserve">A </w:t>
      </w:r>
      <w:r w:rsidR="004073E6" w:rsidRPr="00BA187D">
        <w:rPr>
          <w:rFonts w:ascii="Tahoma" w:hAnsi="Tahoma" w:cs="Tahoma"/>
          <w:sz w:val="18"/>
          <w:szCs w:val="18"/>
        </w:rPr>
        <w:t>new</w:t>
      </w:r>
      <w:r w:rsidR="00417CC1" w:rsidRPr="00BA187D">
        <w:rPr>
          <w:rFonts w:ascii="Tahoma" w:hAnsi="Tahoma" w:cs="Tahoma"/>
          <w:sz w:val="18"/>
          <w:szCs w:val="18"/>
          <w:vertAlign w:val="superscript"/>
        </w:rPr>
        <w:t>♯</w:t>
      </w:r>
      <w:r w:rsidR="004073E6" w:rsidRPr="00BA187D">
        <w:rPr>
          <w:rFonts w:ascii="Tahoma" w:hAnsi="Tahoma" w:cs="Tahoma"/>
          <w:sz w:val="18"/>
          <w:szCs w:val="18"/>
        </w:rPr>
        <w:t xml:space="preserve"> </w:t>
      </w:r>
      <w:r w:rsidRPr="00BA187D">
        <w:rPr>
          <w:rFonts w:ascii="Tahoma" w:hAnsi="Tahoma" w:cs="Tahoma"/>
          <w:sz w:val="18"/>
          <w:szCs w:val="18"/>
        </w:rPr>
        <w:t xml:space="preserve">Contract Maximum Demand (CMD) </w:t>
      </w:r>
      <w:r w:rsidR="00773E7E" w:rsidRPr="00BA187D">
        <w:rPr>
          <w:rFonts w:ascii="Tahoma" w:hAnsi="Tahoma" w:cs="Tahoma"/>
          <w:sz w:val="18"/>
          <w:szCs w:val="18"/>
        </w:rPr>
        <w:t xml:space="preserve">or </w:t>
      </w:r>
      <w:r w:rsidR="009D66F5" w:rsidRPr="00BA187D">
        <w:rPr>
          <w:rFonts w:ascii="Tahoma" w:hAnsi="Tahoma" w:cs="Tahoma"/>
          <w:sz w:val="18"/>
          <w:szCs w:val="18"/>
        </w:rPr>
        <w:t xml:space="preserve">Declared Sent Out Capacity </w:t>
      </w:r>
      <w:r w:rsidR="00773E7E" w:rsidRPr="00BA187D">
        <w:rPr>
          <w:rFonts w:ascii="Tahoma" w:hAnsi="Tahoma" w:cs="Tahoma"/>
          <w:sz w:val="18"/>
          <w:szCs w:val="18"/>
        </w:rPr>
        <w:t xml:space="preserve">(DSOC) </w:t>
      </w:r>
      <w:r w:rsidRPr="00BA187D">
        <w:rPr>
          <w:rFonts w:ascii="Tahoma" w:hAnsi="Tahoma" w:cs="Tahoma"/>
          <w:sz w:val="18"/>
          <w:szCs w:val="18"/>
        </w:rPr>
        <w:t xml:space="preserve">based </w:t>
      </w:r>
      <w:r w:rsidR="006B7A67">
        <w:rPr>
          <w:rFonts w:ascii="Tahoma" w:hAnsi="Tahoma" w:cs="Tahoma"/>
          <w:sz w:val="18"/>
          <w:szCs w:val="18"/>
        </w:rPr>
        <w:t>s</w:t>
      </w:r>
      <w:r w:rsidRPr="00BA187D">
        <w:rPr>
          <w:rFonts w:ascii="Tahoma" w:hAnsi="Tahoma" w:cs="Tahoma"/>
          <w:sz w:val="18"/>
          <w:szCs w:val="18"/>
        </w:rPr>
        <w:t>ervice</w:t>
      </w:r>
      <w:r w:rsidR="006B7A67">
        <w:rPr>
          <w:rFonts w:ascii="Tahoma" w:hAnsi="Tahoma" w:cs="Tahoma"/>
          <w:sz w:val="18"/>
          <w:szCs w:val="18"/>
        </w:rPr>
        <w:t>.  For a reference service, this will be either</w:t>
      </w:r>
      <w:r w:rsidRPr="00BA187D">
        <w:rPr>
          <w:rFonts w:ascii="Tahoma" w:hAnsi="Tahoma" w:cs="Tahoma"/>
          <w:sz w:val="18"/>
          <w:szCs w:val="18"/>
        </w:rPr>
        <w:t xml:space="preserve"> A7, A8</w:t>
      </w:r>
      <w:r w:rsidR="00773E7E" w:rsidRPr="00BA187D">
        <w:rPr>
          <w:rFonts w:ascii="Tahoma" w:hAnsi="Tahoma" w:cs="Tahoma"/>
          <w:sz w:val="18"/>
          <w:szCs w:val="18"/>
        </w:rPr>
        <w:t>,</w:t>
      </w:r>
      <w:r w:rsidRPr="00BA187D">
        <w:rPr>
          <w:rFonts w:ascii="Tahoma" w:hAnsi="Tahoma" w:cs="Tahoma"/>
          <w:sz w:val="18"/>
          <w:szCs w:val="18"/>
        </w:rPr>
        <w:t xml:space="preserve"> A11</w:t>
      </w:r>
      <w:r w:rsidR="00773E7E" w:rsidRPr="00BA187D">
        <w:rPr>
          <w:rFonts w:ascii="Tahoma" w:hAnsi="Tahoma" w:cs="Tahoma"/>
          <w:sz w:val="18"/>
          <w:szCs w:val="18"/>
        </w:rPr>
        <w:t xml:space="preserve"> or </w:t>
      </w:r>
      <w:r w:rsidR="00A67167" w:rsidRPr="00BA187D">
        <w:rPr>
          <w:rFonts w:ascii="Tahoma" w:hAnsi="Tahoma" w:cs="Tahoma"/>
          <w:sz w:val="18"/>
          <w:szCs w:val="18"/>
        </w:rPr>
        <w:t xml:space="preserve">B1, </w:t>
      </w:r>
      <w:r w:rsidR="00773E7E" w:rsidRPr="00BA187D">
        <w:rPr>
          <w:rFonts w:ascii="Tahoma" w:hAnsi="Tahoma" w:cs="Tahoma"/>
          <w:sz w:val="18"/>
          <w:szCs w:val="18"/>
        </w:rPr>
        <w:t>B2</w:t>
      </w:r>
      <w:r w:rsidR="006B7A67">
        <w:rPr>
          <w:rFonts w:ascii="Tahoma" w:hAnsi="Tahoma" w:cs="Tahoma"/>
          <w:sz w:val="18"/>
          <w:szCs w:val="18"/>
        </w:rPr>
        <w:t>, as described in Western Power’s Price List</w:t>
      </w:r>
    </w:p>
    <w:p w14:paraId="55CFBF72" w14:textId="77777777" w:rsidR="00E31441" w:rsidRPr="00BA187D" w:rsidRDefault="00E31441" w:rsidP="009D66F5">
      <w:pPr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>A</w:t>
      </w:r>
      <w:r w:rsidR="004073E6" w:rsidRPr="00BA187D">
        <w:rPr>
          <w:rFonts w:ascii="Tahoma" w:hAnsi="Tahoma" w:cs="Tahoma"/>
          <w:sz w:val="18"/>
          <w:szCs w:val="18"/>
        </w:rPr>
        <w:t>n increase</w:t>
      </w:r>
      <w:r w:rsidR="009D66F5" w:rsidRPr="00BA187D">
        <w:rPr>
          <w:rFonts w:ascii="Tahoma" w:hAnsi="Tahoma" w:cs="Tahoma"/>
          <w:sz w:val="18"/>
          <w:szCs w:val="18"/>
          <w:vertAlign w:val="superscript"/>
        </w:rPr>
        <w:t xml:space="preserve">♯ </w:t>
      </w:r>
      <w:r w:rsidR="004073E6" w:rsidRPr="00BA187D">
        <w:rPr>
          <w:rFonts w:ascii="Tahoma" w:hAnsi="Tahoma" w:cs="Tahoma"/>
          <w:sz w:val="18"/>
          <w:szCs w:val="18"/>
        </w:rPr>
        <w:t xml:space="preserve">or decrease </w:t>
      </w:r>
      <w:r w:rsidR="007D35DD" w:rsidRPr="00BA187D">
        <w:rPr>
          <w:rFonts w:ascii="Tahoma" w:hAnsi="Tahoma" w:cs="Tahoma"/>
          <w:sz w:val="18"/>
          <w:szCs w:val="18"/>
        </w:rPr>
        <w:t xml:space="preserve">in </w:t>
      </w:r>
      <w:r w:rsidRPr="00BA187D">
        <w:rPr>
          <w:rFonts w:ascii="Tahoma" w:hAnsi="Tahoma" w:cs="Tahoma"/>
          <w:sz w:val="18"/>
          <w:szCs w:val="18"/>
        </w:rPr>
        <w:t>CMD</w:t>
      </w:r>
      <w:r w:rsidR="009D66F5" w:rsidRPr="00BA187D">
        <w:rPr>
          <w:rFonts w:ascii="Tahoma" w:hAnsi="Tahoma" w:cs="Tahoma"/>
          <w:sz w:val="18"/>
          <w:szCs w:val="18"/>
        </w:rPr>
        <w:t>/DSOC</w:t>
      </w:r>
      <w:r w:rsidR="004073E6" w:rsidRPr="00BA187D">
        <w:rPr>
          <w:rFonts w:ascii="Tahoma" w:hAnsi="Tahoma" w:cs="Tahoma"/>
          <w:sz w:val="18"/>
          <w:szCs w:val="18"/>
        </w:rPr>
        <w:t xml:space="preserve"> level</w:t>
      </w:r>
      <w:r w:rsidRPr="00BA187D">
        <w:rPr>
          <w:rFonts w:ascii="Tahoma" w:hAnsi="Tahoma" w:cs="Tahoma"/>
          <w:sz w:val="18"/>
          <w:szCs w:val="18"/>
        </w:rPr>
        <w:t>.</w:t>
      </w:r>
    </w:p>
    <w:p w14:paraId="1DF05B19" w14:textId="77777777" w:rsidR="004073E6" w:rsidRPr="00BA187D" w:rsidRDefault="00665C53">
      <w:pPr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 xml:space="preserve">A non-CMD </w:t>
      </w:r>
      <w:r w:rsidR="006B7A67">
        <w:rPr>
          <w:rFonts w:ascii="Tahoma" w:hAnsi="Tahoma" w:cs="Tahoma"/>
          <w:sz w:val="18"/>
          <w:szCs w:val="18"/>
        </w:rPr>
        <w:t>s</w:t>
      </w:r>
      <w:r w:rsidRPr="00BA187D">
        <w:rPr>
          <w:rFonts w:ascii="Tahoma" w:hAnsi="Tahoma" w:cs="Tahoma"/>
          <w:sz w:val="18"/>
          <w:szCs w:val="18"/>
        </w:rPr>
        <w:t xml:space="preserve">ervice for </w:t>
      </w:r>
      <w:r w:rsidR="004073E6" w:rsidRPr="00BA187D">
        <w:rPr>
          <w:rFonts w:ascii="Tahoma" w:hAnsi="Tahoma" w:cs="Tahoma"/>
          <w:sz w:val="18"/>
          <w:szCs w:val="18"/>
        </w:rPr>
        <w:t>a</w:t>
      </w:r>
      <w:r w:rsidR="007D35DD" w:rsidRPr="00BA187D">
        <w:rPr>
          <w:rFonts w:ascii="Tahoma" w:hAnsi="Tahoma" w:cs="Tahoma"/>
          <w:sz w:val="18"/>
          <w:szCs w:val="18"/>
        </w:rPr>
        <w:t>n existing</w:t>
      </w:r>
      <w:r w:rsidR="004073E6" w:rsidRPr="00BA187D">
        <w:rPr>
          <w:rFonts w:ascii="Tahoma" w:hAnsi="Tahoma" w:cs="Tahoma"/>
          <w:sz w:val="18"/>
          <w:szCs w:val="18"/>
        </w:rPr>
        <w:t xml:space="preserve"> CMD </w:t>
      </w:r>
      <w:r w:rsidR="004073E6" w:rsidRPr="00153151">
        <w:rPr>
          <w:rFonts w:ascii="Tahoma" w:hAnsi="Tahoma" w:cs="Tahoma"/>
          <w:i/>
          <w:sz w:val="18"/>
          <w:szCs w:val="18"/>
        </w:rPr>
        <w:t>connection point</w:t>
      </w:r>
      <w:r w:rsidR="004073E6" w:rsidRPr="00BA187D">
        <w:rPr>
          <w:rFonts w:ascii="Tahoma" w:hAnsi="Tahoma" w:cs="Tahoma"/>
          <w:sz w:val="18"/>
          <w:szCs w:val="18"/>
        </w:rPr>
        <w:t>.</w:t>
      </w:r>
    </w:p>
    <w:p w14:paraId="28E38A07" w14:textId="77777777" w:rsidR="00CE3837" w:rsidRPr="00BA187D" w:rsidRDefault="009D66F5" w:rsidP="00AF6F68">
      <w:pPr>
        <w:jc w:val="both"/>
        <w:rPr>
          <w:rFonts w:ascii="Tahoma" w:hAnsi="Tahoma" w:cs="Tahoma"/>
          <w:b/>
          <w:color w:val="FF0000"/>
          <w:sz w:val="16"/>
          <w:szCs w:val="16"/>
        </w:rPr>
      </w:pPr>
      <w:r w:rsidRPr="00BA187D">
        <w:rPr>
          <w:rFonts w:ascii="Tahoma" w:hAnsi="Tahoma" w:cs="Tahoma"/>
          <w:b/>
          <w:color w:val="FF0000"/>
          <w:sz w:val="16"/>
          <w:szCs w:val="16"/>
          <w:vertAlign w:val="superscript"/>
        </w:rPr>
        <w:t xml:space="preserve">♯ </w:t>
      </w:r>
      <w:r w:rsidRPr="00BA187D">
        <w:rPr>
          <w:rFonts w:ascii="Tahoma" w:hAnsi="Tahoma" w:cs="Tahoma"/>
          <w:b/>
          <w:color w:val="FF0000"/>
          <w:sz w:val="16"/>
          <w:szCs w:val="16"/>
        </w:rPr>
        <w:t>P</w:t>
      </w:r>
      <w:r w:rsidR="00CE3837" w:rsidRPr="00BA187D">
        <w:rPr>
          <w:rFonts w:ascii="Tahoma" w:hAnsi="Tahoma" w:cs="Tahoma"/>
          <w:b/>
          <w:color w:val="FF0000"/>
          <w:sz w:val="16"/>
          <w:szCs w:val="16"/>
        </w:rPr>
        <w:t>lease supply details of any previously submitted DQA</w:t>
      </w:r>
      <w:r w:rsidR="00443A51" w:rsidRPr="00BA187D">
        <w:rPr>
          <w:rFonts w:ascii="Tahoma" w:hAnsi="Tahoma" w:cs="Tahoma"/>
          <w:b/>
          <w:color w:val="FF0000"/>
          <w:sz w:val="16"/>
          <w:szCs w:val="16"/>
        </w:rPr>
        <w:t xml:space="preserve"> </w:t>
      </w:r>
      <w:r w:rsidR="00417CC1" w:rsidRPr="00BA187D">
        <w:rPr>
          <w:rFonts w:ascii="Tahoma" w:hAnsi="Tahoma" w:cs="Tahoma"/>
          <w:b/>
          <w:color w:val="FF0000"/>
          <w:sz w:val="16"/>
          <w:szCs w:val="16"/>
        </w:rPr>
        <w:t>(on page 2).</w:t>
      </w:r>
    </w:p>
    <w:p w14:paraId="3C32EE02" w14:textId="77777777" w:rsidR="00E31441" w:rsidRPr="00153151" w:rsidRDefault="00E31441" w:rsidP="00773E7E">
      <w:pPr>
        <w:autoSpaceDE w:val="0"/>
        <w:autoSpaceDN w:val="0"/>
        <w:adjustRightInd w:val="0"/>
        <w:spacing w:line="240" w:lineRule="atLeast"/>
        <w:rPr>
          <w:rFonts w:ascii="Tahoma" w:hAnsi="Tahoma" w:cs="Tahoma"/>
          <w:b/>
          <w:color w:val="000000"/>
          <w:sz w:val="16"/>
          <w:szCs w:val="16"/>
          <w:lang w:val="en-US"/>
        </w:rPr>
      </w:pPr>
      <w:r w:rsidRPr="00153151">
        <w:rPr>
          <w:rFonts w:ascii="Tahoma" w:hAnsi="Tahoma" w:cs="Tahoma"/>
          <w:b/>
          <w:color w:val="000000"/>
          <w:sz w:val="16"/>
          <w:szCs w:val="16"/>
          <w:lang w:val="en-US"/>
        </w:rPr>
        <w:t>Use the Metering Service Centre for a New Connection, Customer Transfer, Re/De-en</w:t>
      </w:r>
      <w:r w:rsidR="004073E6" w:rsidRPr="00153151">
        <w:rPr>
          <w:rFonts w:ascii="Tahoma" w:hAnsi="Tahoma" w:cs="Tahoma"/>
          <w:b/>
          <w:color w:val="000000"/>
          <w:sz w:val="16"/>
          <w:szCs w:val="16"/>
          <w:lang w:val="en-US"/>
        </w:rPr>
        <w:t>ergisation or Metering requests.</w:t>
      </w:r>
    </w:p>
    <w:p w14:paraId="08E196CD" w14:textId="77777777" w:rsidR="00E31441" w:rsidRPr="00BA187D" w:rsidRDefault="00E31441" w:rsidP="00262616">
      <w:pPr>
        <w:pStyle w:val="EndnoteText"/>
        <w:jc w:val="both"/>
        <w:rPr>
          <w:rFonts w:ascii="Tahoma" w:hAnsi="Tahoma" w:cs="Tahoma"/>
          <w:sz w:val="18"/>
          <w:szCs w:val="18"/>
        </w:rPr>
      </w:pPr>
    </w:p>
    <w:p w14:paraId="5162E24E" w14:textId="77777777" w:rsidR="00E31441" w:rsidRPr="00153151" w:rsidRDefault="00E31441" w:rsidP="00262616">
      <w:pPr>
        <w:pStyle w:val="Heading6"/>
        <w:jc w:val="both"/>
        <w:rPr>
          <w:i w:val="0"/>
          <w:sz w:val="18"/>
          <w:szCs w:val="18"/>
        </w:rPr>
      </w:pPr>
      <w:r w:rsidRPr="00153151">
        <w:rPr>
          <w:i w:val="0"/>
          <w:sz w:val="18"/>
          <w:szCs w:val="18"/>
        </w:rPr>
        <w:t>Processing this Request</w:t>
      </w:r>
    </w:p>
    <w:p w14:paraId="5990AE24" w14:textId="77777777" w:rsidR="00E31441" w:rsidRPr="00BA187D" w:rsidRDefault="00E31441" w:rsidP="00262616">
      <w:pPr>
        <w:jc w:val="both"/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 xml:space="preserve">Upon receipt of this form, </w:t>
      </w:r>
      <w:r w:rsidR="004073E6" w:rsidRPr="00BA187D">
        <w:rPr>
          <w:rFonts w:ascii="Tahoma" w:hAnsi="Tahoma" w:cs="Tahoma"/>
          <w:sz w:val="18"/>
          <w:szCs w:val="18"/>
        </w:rPr>
        <w:t>for a proposed new</w:t>
      </w:r>
      <w:r w:rsidR="00492EF5" w:rsidRPr="00BA187D">
        <w:rPr>
          <w:rFonts w:ascii="Tahoma" w:hAnsi="Tahoma" w:cs="Tahoma"/>
          <w:sz w:val="18"/>
          <w:szCs w:val="18"/>
        </w:rPr>
        <w:t xml:space="preserve"> </w:t>
      </w:r>
      <w:r w:rsidR="004073E6" w:rsidRPr="00BA187D">
        <w:rPr>
          <w:rFonts w:ascii="Tahoma" w:hAnsi="Tahoma" w:cs="Tahoma"/>
          <w:sz w:val="18"/>
          <w:szCs w:val="18"/>
        </w:rPr>
        <w:t>CMD</w:t>
      </w:r>
      <w:r w:rsidR="00C840D4" w:rsidRPr="00BA187D">
        <w:rPr>
          <w:rFonts w:ascii="Tahoma" w:hAnsi="Tahoma" w:cs="Tahoma"/>
          <w:sz w:val="18"/>
          <w:szCs w:val="18"/>
        </w:rPr>
        <w:t>/DSOC</w:t>
      </w:r>
      <w:r w:rsidR="004073E6" w:rsidRPr="00BA187D">
        <w:rPr>
          <w:rFonts w:ascii="Tahoma" w:hAnsi="Tahoma" w:cs="Tahoma"/>
          <w:sz w:val="18"/>
          <w:szCs w:val="18"/>
        </w:rPr>
        <w:t xml:space="preserve"> or increase in CMD</w:t>
      </w:r>
      <w:r w:rsidR="00C840D4" w:rsidRPr="00BA187D">
        <w:rPr>
          <w:rFonts w:ascii="Tahoma" w:hAnsi="Tahoma" w:cs="Tahoma"/>
          <w:sz w:val="18"/>
          <w:szCs w:val="18"/>
        </w:rPr>
        <w:t>/DSOC</w:t>
      </w:r>
      <w:r w:rsidR="004073E6" w:rsidRPr="00BA187D">
        <w:rPr>
          <w:rFonts w:ascii="Tahoma" w:hAnsi="Tahoma" w:cs="Tahoma"/>
          <w:sz w:val="18"/>
          <w:szCs w:val="18"/>
        </w:rPr>
        <w:t xml:space="preserve"> level, </w:t>
      </w:r>
      <w:r w:rsidRPr="00BA187D">
        <w:rPr>
          <w:rFonts w:ascii="Tahoma" w:hAnsi="Tahoma" w:cs="Tahoma"/>
          <w:sz w:val="18"/>
          <w:szCs w:val="18"/>
        </w:rPr>
        <w:t xml:space="preserve">Western Power will carry out studies to determine if the network </w:t>
      </w:r>
      <w:proofErr w:type="gramStart"/>
      <w:r w:rsidRPr="00BA187D">
        <w:rPr>
          <w:rFonts w:ascii="Tahoma" w:hAnsi="Tahoma" w:cs="Tahoma"/>
          <w:sz w:val="18"/>
          <w:szCs w:val="18"/>
        </w:rPr>
        <w:t>is capable of operating</w:t>
      </w:r>
      <w:proofErr w:type="gramEnd"/>
      <w:r w:rsidRPr="00BA187D">
        <w:rPr>
          <w:rFonts w:ascii="Tahoma" w:hAnsi="Tahoma" w:cs="Tahoma"/>
          <w:sz w:val="18"/>
          <w:szCs w:val="18"/>
        </w:rPr>
        <w:t xml:space="preserve"> with the increased load and will advise the Retailer if the increase is approved or if augmentation is necessary before approval.  If augmentation is necessary, the </w:t>
      </w:r>
      <w:r w:rsidR="00153151">
        <w:rPr>
          <w:rFonts w:ascii="Tahoma" w:hAnsi="Tahoma" w:cs="Tahoma"/>
          <w:i/>
          <w:sz w:val="18"/>
          <w:szCs w:val="18"/>
        </w:rPr>
        <w:t>r</w:t>
      </w:r>
      <w:r w:rsidRPr="00153151">
        <w:rPr>
          <w:rFonts w:ascii="Tahoma" w:hAnsi="Tahoma" w:cs="Tahoma"/>
          <w:i/>
          <w:sz w:val="18"/>
          <w:szCs w:val="18"/>
        </w:rPr>
        <w:t>etailer</w:t>
      </w:r>
      <w:r w:rsidRPr="00BA187D">
        <w:rPr>
          <w:rFonts w:ascii="Tahoma" w:hAnsi="Tahoma" w:cs="Tahoma"/>
          <w:sz w:val="18"/>
          <w:szCs w:val="18"/>
        </w:rPr>
        <w:t xml:space="preserve"> must advise the customer to complete and submit a Design Quotation Application (DQA).</w:t>
      </w:r>
    </w:p>
    <w:p w14:paraId="1E7572D2" w14:textId="77777777" w:rsidR="00E31441" w:rsidRPr="00BA187D" w:rsidRDefault="00E31441" w:rsidP="00262616">
      <w:pPr>
        <w:jc w:val="both"/>
        <w:rPr>
          <w:rFonts w:ascii="Tahoma" w:hAnsi="Tahoma" w:cs="Tahoma"/>
          <w:sz w:val="18"/>
          <w:szCs w:val="18"/>
        </w:rPr>
      </w:pPr>
    </w:p>
    <w:p w14:paraId="1AC2B0AB" w14:textId="77777777" w:rsidR="00E31441" w:rsidRPr="00BA187D" w:rsidRDefault="00E31441" w:rsidP="00E200B5">
      <w:pPr>
        <w:tabs>
          <w:tab w:val="left" w:pos="0"/>
          <w:tab w:val="left" w:pos="1440"/>
          <w:tab w:val="left" w:pos="2096"/>
        </w:tabs>
        <w:jc w:val="both"/>
        <w:rPr>
          <w:rFonts w:ascii="Tahoma" w:hAnsi="Tahoma" w:cs="Tahoma"/>
          <w:sz w:val="18"/>
          <w:szCs w:val="18"/>
        </w:rPr>
      </w:pPr>
      <w:r w:rsidRPr="00153151">
        <w:rPr>
          <w:rFonts w:ascii="Tahoma" w:hAnsi="Tahoma" w:cs="Tahoma"/>
          <w:b/>
          <w:bCs/>
          <w:sz w:val="18"/>
          <w:szCs w:val="18"/>
        </w:rPr>
        <w:t>Note:</w:t>
      </w:r>
      <w:r w:rsidR="00E200B5" w:rsidRPr="00BA187D">
        <w:rPr>
          <w:rFonts w:ascii="Tahoma" w:hAnsi="Tahoma" w:cs="Tahoma"/>
          <w:b/>
          <w:bCs/>
          <w:sz w:val="18"/>
          <w:szCs w:val="18"/>
        </w:rPr>
        <w:t xml:space="preserve">  </w:t>
      </w:r>
      <w:r w:rsidRPr="00BA187D">
        <w:rPr>
          <w:rFonts w:ascii="Tahoma" w:hAnsi="Tahoma" w:cs="Tahoma"/>
          <w:sz w:val="18"/>
          <w:szCs w:val="18"/>
        </w:rPr>
        <w:t xml:space="preserve">The completion and submission of this form implies that the customer's </w:t>
      </w:r>
      <w:r w:rsidR="006B7A67">
        <w:rPr>
          <w:rFonts w:ascii="Tahoma" w:hAnsi="Tahoma" w:cs="Tahoma"/>
          <w:sz w:val="18"/>
          <w:szCs w:val="18"/>
        </w:rPr>
        <w:t>m</w:t>
      </w:r>
      <w:r w:rsidR="00882D5F" w:rsidRPr="00BA187D">
        <w:rPr>
          <w:rFonts w:ascii="Tahoma" w:hAnsi="Tahoma" w:cs="Tahoma"/>
          <w:sz w:val="18"/>
          <w:szCs w:val="18"/>
        </w:rPr>
        <w:t xml:space="preserve">etering installation and switchboard </w:t>
      </w:r>
      <w:proofErr w:type="gramStart"/>
      <w:r w:rsidR="006B7A67">
        <w:rPr>
          <w:rFonts w:ascii="Tahoma" w:hAnsi="Tahoma" w:cs="Tahoma"/>
          <w:sz w:val="18"/>
          <w:szCs w:val="18"/>
        </w:rPr>
        <w:t>are</w:t>
      </w:r>
      <w:r w:rsidR="00882D5F" w:rsidRPr="00BA187D">
        <w:rPr>
          <w:rFonts w:ascii="Tahoma" w:hAnsi="Tahoma" w:cs="Tahoma"/>
          <w:sz w:val="18"/>
          <w:szCs w:val="18"/>
        </w:rPr>
        <w:t xml:space="preserve"> </w:t>
      </w:r>
      <w:r w:rsidRPr="00BA187D">
        <w:rPr>
          <w:rFonts w:ascii="Tahoma" w:hAnsi="Tahoma" w:cs="Tahoma"/>
          <w:sz w:val="18"/>
          <w:szCs w:val="18"/>
        </w:rPr>
        <w:t>capable of</w:t>
      </w:r>
      <w:r w:rsidR="00262616" w:rsidRPr="00BA187D">
        <w:rPr>
          <w:rFonts w:ascii="Tahoma" w:hAnsi="Tahoma" w:cs="Tahoma"/>
          <w:sz w:val="18"/>
          <w:szCs w:val="18"/>
        </w:rPr>
        <w:t xml:space="preserve"> </w:t>
      </w:r>
      <w:r w:rsidRPr="00BA187D">
        <w:rPr>
          <w:rFonts w:ascii="Tahoma" w:hAnsi="Tahoma" w:cs="Tahoma"/>
          <w:sz w:val="18"/>
          <w:szCs w:val="18"/>
        </w:rPr>
        <w:t>accommodating</w:t>
      </w:r>
      <w:proofErr w:type="gramEnd"/>
      <w:r w:rsidRPr="00BA187D">
        <w:rPr>
          <w:rFonts w:ascii="Tahoma" w:hAnsi="Tahoma" w:cs="Tahoma"/>
          <w:sz w:val="18"/>
          <w:szCs w:val="18"/>
        </w:rPr>
        <w:t xml:space="preserve"> the increased load.  Western Power is not liable for any damages caused due to the increased load.</w:t>
      </w:r>
    </w:p>
    <w:p w14:paraId="3A004373" w14:textId="77777777" w:rsidR="001170E1" w:rsidRPr="00BA187D" w:rsidRDefault="001170E1" w:rsidP="00E200B5">
      <w:pPr>
        <w:tabs>
          <w:tab w:val="left" w:pos="0"/>
          <w:tab w:val="left" w:pos="1440"/>
          <w:tab w:val="left" w:pos="2096"/>
        </w:tabs>
        <w:jc w:val="both"/>
        <w:rPr>
          <w:rFonts w:ascii="Tahoma" w:hAnsi="Tahoma" w:cs="Tahoma"/>
          <w:color w:val="0000FF"/>
          <w:sz w:val="18"/>
          <w:szCs w:val="18"/>
          <w:lang w:val="en-US"/>
        </w:rPr>
      </w:pPr>
    </w:p>
    <w:p w14:paraId="37285683" w14:textId="77777777" w:rsidR="00E31441" w:rsidRPr="00BA187D" w:rsidRDefault="00800732">
      <w:pPr>
        <w:pStyle w:val="Heading2"/>
        <w:ind w:left="0"/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noProof/>
          <w:sz w:val="18"/>
          <w:szCs w:val="18"/>
          <w:lang w:val="en-AU" w:eastAsia="en-AU"/>
        </w:rPr>
        <w:pict w14:anchorId="04427C36">
          <v:roundrect id="_x0000_s2073" style="position:absolute;margin-left:-9pt;margin-top:.65pt;width:533.1pt;height:59.55pt;z-index:-2" arcsize="7649f" fillcolor="#f1e8df" stroked="f"/>
        </w:pict>
      </w:r>
      <w:r w:rsidR="00E31441" w:rsidRPr="00BA187D">
        <w:rPr>
          <w:rFonts w:ascii="Tahoma" w:hAnsi="Tahoma" w:cs="Tahoma"/>
          <w:sz w:val="18"/>
          <w:szCs w:val="18"/>
        </w:rPr>
        <w:t>Retailer Information*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68"/>
        <w:gridCol w:w="3240"/>
        <w:gridCol w:w="1980"/>
        <w:gridCol w:w="2880"/>
      </w:tblGrid>
      <w:tr w:rsidR="00E31441" w:rsidRPr="00BA187D" w14:paraId="211971E1" w14:textId="77777777" w:rsidTr="00276D81">
        <w:tblPrEx>
          <w:tblCellMar>
            <w:top w:w="0" w:type="dxa"/>
            <w:bottom w:w="0" w:type="dxa"/>
          </w:tblCellMar>
        </w:tblPrEx>
        <w:tc>
          <w:tcPr>
            <w:tcW w:w="2268" w:type="dxa"/>
            <w:vAlign w:val="bottom"/>
          </w:tcPr>
          <w:p w14:paraId="218BC139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Retailer Name*</w:t>
            </w:r>
          </w:p>
        </w:tc>
        <w:tc>
          <w:tcPr>
            <w:tcW w:w="3240" w:type="dxa"/>
          </w:tcPr>
          <w:p w14:paraId="0980753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0"/>
          </w:p>
        </w:tc>
        <w:tc>
          <w:tcPr>
            <w:tcW w:w="1980" w:type="dxa"/>
            <w:vAlign w:val="bottom"/>
          </w:tcPr>
          <w:p w14:paraId="201C5EDF" w14:textId="77777777" w:rsidR="00E31441" w:rsidRPr="00BA187D" w:rsidRDefault="001A240F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ID Code</w:t>
            </w:r>
          </w:p>
        </w:tc>
        <w:tc>
          <w:tcPr>
            <w:tcW w:w="2880" w:type="dxa"/>
          </w:tcPr>
          <w:p w14:paraId="7B705FD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"/>
          </w:p>
        </w:tc>
      </w:tr>
      <w:tr w:rsidR="00E31441" w:rsidRPr="00BA187D" w14:paraId="77B873EB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  <w:vAlign w:val="bottom"/>
          </w:tcPr>
          <w:p w14:paraId="6832962F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64FF6D7E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Align w:val="bottom"/>
          </w:tcPr>
          <w:p w14:paraId="7A43FF52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Requestor Name*</w:t>
            </w:r>
          </w:p>
        </w:tc>
        <w:tc>
          <w:tcPr>
            <w:tcW w:w="3240" w:type="dxa"/>
          </w:tcPr>
          <w:p w14:paraId="1DA6DDDC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2"/>
          </w:p>
        </w:tc>
        <w:tc>
          <w:tcPr>
            <w:tcW w:w="1980" w:type="dxa"/>
          </w:tcPr>
          <w:p w14:paraId="2599F82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Retailer Reference</w:t>
            </w:r>
          </w:p>
        </w:tc>
        <w:tc>
          <w:tcPr>
            <w:tcW w:w="2880" w:type="dxa"/>
          </w:tcPr>
          <w:p w14:paraId="1ED17843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" w:name="Text55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3"/>
          </w:p>
        </w:tc>
      </w:tr>
      <w:tr w:rsidR="00E31441" w:rsidRPr="00BA187D" w14:paraId="5F83F06B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  <w:vAlign w:val="bottom"/>
          </w:tcPr>
          <w:p w14:paraId="36185BBB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77372A3F" w14:textId="77777777" w:rsidTr="00276D81">
        <w:tblPrEx>
          <w:tblCellMar>
            <w:top w:w="0" w:type="dxa"/>
            <w:bottom w:w="0" w:type="dxa"/>
          </w:tblCellMar>
        </w:tblPrEx>
        <w:tc>
          <w:tcPr>
            <w:tcW w:w="2268" w:type="dxa"/>
            <w:vAlign w:val="bottom"/>
          </w:tcPr>
          <w:p w14:paraId="63AB30C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Requestor Phone*</w:t>
            </w:r>
          </w:p>
        </w:tc>
        <w:tc>
          <w:tcPr>
            <w:tcW w:w="3240" w:type="dxa"/>
          </w:tcPr>
          <w:p w14:paraId="397A4DEE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4"/>
          </w:p>
        </w:tc>
        <w:tc>
          <w:tcPr>
            <w:tcW w:w="1980" w:type="dxa"/>
            <w:vAlign w:val="bottom"/>
          </w:tcPr>
          <w:p w14:paraId="240C79EE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Requestor </w:t>
            </w:r>
            <w:smartTag w:uri="urn:schemas-microsoft-com:office:smarttags" w:element="place">
              <w:smartTag w:uri="urn:schemas-microsoft-com:office:smarttags" w:element="City">
                <w:r w:rsidRPr="00BA187D">
                  <w:rPr>
                    <w:rFonts w:ascii="Tahoma" w:hAnsi="Tahoma" w:cs="Tahoma"/>
                    <w:color w:val="000000"/>
                    <w:sz w:val="18"/>
                    <w:szCs w:val="18"/>
                    <w:lang w:val="en-US"/>
                  </w:rPr>
                  <w:t>Mobile</w:t>
                </w:r>
              </w:smartTag>
            </w:smartTag>
          </w:p>
        </w:tc>
        <w:tc>
          <w:tcPr>
            <w:tcW w:w="2880" w:type="dxa"/>
          </w:tcPr>
          <w:p w14:paraId="0DAE6A78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5"/>
          </w:p>
        </w:tc>
      </w:tr>
    </w:tbl>
    <w:p w14:paraId="1A5CBCFB" w14:textId="77777777" w:rsidR="00E31441" w:rsidRPr="00BA187D" w:rsidRDefault="00E3144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</w:p>
    <w:p w14:paraId="72CABA07" w14:textId="77777777" w:rsidR="00E31441" w:rsidRPr="00BA187D" w:rsidRDefault="000C5429">
      <w:pPr>
        <w:pStyle w:val="Heading2"/>
        <w:ind w:left="0"/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noProof/>
          <w:sz w:val="18"/>
          <w:szCs w:val="18"/>
        </w:rPr>
        <w:pict w14:anchorId="05A3D7C5">
          <v:roundrect id="_x0000_s2052" style="position:absolute;margin-left:-9pt;margin-top:1.45pt;width:531pt;height:1in;z-index:-11" arcsize="6827f" fillcolor="#f1e8df" stroked="f"/>
        </w:pict>
      </w:r>
      <w:r w:rsidR="00E31441" w:rsidRPr="00BA187D">
        <w:rPr>
          <w:rFonts w:ascii="Tahoma" w:hAnsi="Tahoma" w:cs="Tahoma"/>
          <w:sz w:val="18"/>
          <w:szCs w:val="18"/>
        </w:rPr>
        <w:t>Customer Information*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68"/>
        <w:gridCol w:w="1980"/>
        <w:gridCol w:w="858"/>
        <w:gridCol w:w="674"/>
        <w:gridCol w:w="13"/>
        <w:gridCol w:w="1695"/>
        <w:gridCol w:w="783"/>
        <w:gridCol w:w="2097"/>
      </w:tblGrid>
      <w:tr w:rsidR="00E31441" w:rsidRPr="00BA187D" w14:paraId="35082D45" w14:textId="77777777" w:rsidTr="00276D8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64F9E5E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Company Name*</w:t>
            </w:r>
          </w:p>
        </w:tc>
        <w:tc>
          <w:tcPr>
            <w:tcW w:w="3512" w:type="dxa"/>
            <w:gridSpan w:val="3"/>
          </w:tcPr>
          <w:p w14:paraId="177B77DC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6"/>
          </w:p>
        </w:tc>
        <w:tc>
          <w:tcPr>
            <w:tcW w:w="1708" w:type="dxa"/>
            <w:gridSpan w:val="2"/>
          </w:tcPr>
          <w:p w14:paraId="76B1E22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ABN</w:t>
            </w:r>
          </w:p>
        </w:tc>
        <w:tc>
          <w:tcPr>
            <w:tcW w:w="2880" w:type="dxa"/>
            <w:gridSpan w:val="2"/>
          </w:tcPr>
          <w:p w14:paraId="213CD01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7"/>
          </w:p>
        </w:tc>
      </w:tr>
      <w:tr w:rsidR="00E31441" w:rsidRPr="00BA187D" w14:paraId="1F7AE7D5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8"/>
          </w:tcPr>
          <w:p w14:paraId="15BD6FE9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7BC98A4D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491C93F8" w14:textId="77777777" w:rsidR="00E31441" w:rsidRPr="00BA187D" w:rsidRDefault="00E31441">
            <w:pPr>
              <w:pStyle w:val="EndnoteText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Contact Name</w:t>
            </w:r>
            <w:r w:rsidR="00BC6B08" w:rsidRPr="00BA187D">
              <w:rPr>
                <w:rFonts w:ascii="Tahoma" w:hAnsi="Tahoma" w:cs="Tahoma"/>
                <w:sz w:val="18"/>
                <w:szCs w:val="18"/>
              </w:rPr>
              <w:t>*</w:t>
            </w:r>
          </w:p>
        </w:tc>
        <w:tc>
          <w:tcPr>
            <w:tcW w:w="3525" w:type="dxa"/>
            <w:gridSpan w:val="4"/>
          </w:tcPr>
          <w:p w14:paraId="686576C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8"/>
          </w:p>
        </w:tc>
        <w:tc>
          <w:tcPr>
            <w:tcW w:w="1695" w:type="dxa"/>
          </w:tcPr>
          <w:p w14:paraId="178A501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Position</w:t>
            </w:r>
          </w:p>
        </w:tc>
        <w:tc>
          <w:tcPr>
            <w:tcW w:w="2880" w:type="dxa"/>
            <w:gridSpan w:val="2"/>
          </w:tcPr>
          <w:p w14:paraId="302E504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9"/>
          </w:p>
        </w:tc>
      </w:tr>
      <w:tr w:rsidR="00E31441" w:rsidRPr="00BA187D" w14:paraId="0A56C390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8"/>
          </w:tcPr>
          <w:p w14:paraId="7DCBB11E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BC6B08" w:rsidRPr="00BA187D" w14:paraId="410C3AE2" w14:textId="77777777" w:rsidTr="00010E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3D9921F0" w14:textId="77777777" w:rsidR="00BC6B08" w:rsidRPr="00BA187D" w:rsidRDefault="00BC6B0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Email address*</w:t>
            </w:r>
          </w:p>
        </w:tc>
        <w:tc>
          <w:tcPr>
            <w:tcW w:w="8100" w:type="dxa"/>
            <w:gridSpan w:val="7"/>
          </w:tcPr>
          <w:p w14:paraId="36B7B7A0" w14:textId="77777777" w:rsidR="00BC6B08" w:rsidRPr="00BA187D" w:rsidRDefault="00BA187D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C6B08" w:rsidRPr="00BA187D" w14:paraId="4A5D0D1C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8"/>
          </w:tcPr>
          <w:p w14:paraId="0D3BCE11" w14:textId="77777777" w:rsidR="00BC6B08" w:rsidRPr="00BA187D" w:rsidRDefault="00BC6B08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BC6B08" w:rsidRPr="00BA187D" w14:paraId="5967533D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6ECCC815" w14:textId="77777777" w:rsidR="00BC6B08" w:rsidRPr="00BA187D" w:rsidRDefault="00BC6B08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Phone*</w:t>
            </w:r>
          </w:p>
        </w:tc>
        <w:tc>
          <w:tcPr>
            <w:tcW w:w="1980" w:type="dxa"/>
          </w:tcPr>
          <w:p w14:paraId="4124B076" w14:textId="77777777" w:rsidR="00BC6B08" w:rsidRPr="00BA187D" w:rsidRDefault="00BA187D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8" w:type="dxa"/>
          </w:tcPr>
          <w:p w14:paraId="379268D2" w14:textId="77777777" w:rsidR="00BC6B08" w:rsidRPr="00BA187D" w:rsidRDefault="00BC6B08" w:rsidP="00FA3A14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BA187D">
                  <w:rPr>
                    <w:rFonts w:ascii="Tahoma" w:hAnsi="Tahoma" w:cs="Tahoma"/>
                    <w:color w:val="000000"/>
                    <w:sz w:val="18"/>
                    <w:szCs w:val="18"/>
                    <w:lang w:val="en-US"/>
                  </w:rPr>
                  <w:t>Mobile</w:t>
                </w:r>
              </w:smartTag>
            </w:smartTag>
          </w:p>
        </w:tc>
        <w:tc>
          <w:tcPr>
            <w:tcW w:w="2382" w:type="dxa"/>
            <w:gridSpan w:val="3"/>
          </w:tcPr>
          <w:p w14:paraId="06CC24D9" w14:textId="77777777" w:rsidR="00BC6B08" w:rsidRPr="00BA187D" w:rsidRDefault="00BA187D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83" w:type="dxa"/>
          </w:tcPr>
          <w:p w14:paraId="60AE432A" w14:textId="77777777" w:rsidR="00BC6B08" w:rsidRPr="00BA187D" w:rsidRDefault="00BC6B08" w:rsidP="00FA3A14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Fax*</w:t>
            </w:r>
          </w:p>
        </w:tc>
        <w:tc>
          <w:tcPr>
            <w:tcW w:w="2097" w:type="dxa"/>
          </w:tcPr>
          <w:p w14:paraId="18539427" w14:textId="77777777" w:rsidR="00BC6B08" w:rsidRPr="00BA187D" w:rsidRDefault="00BA187D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6BF13867" w14:textId="77777777" w:rsidR="00BC6B08" w:rsidRPr="00BA187D" w:rsidRDefault="00BC6B08">
      <w:pPr>
        <w:pStyle w:val="Heading3"/>
        <w:rPr>
          <w:sz w:val="18"/>
          <w:szCs w:val="18"/>
        </w:rPr>
      </w:pPr>
    </w:p>
    <w:p w14:paraId="200DC12E" w14:textId="77777777" w:rsidR="00E31441" w:rsidRPr="00BA187D" w:rsidRDefault="00AF5FE0">
      <w:pPr>
        <w:pStyle w:val="Heading3"/>
        <w:rPr>
          <w:sz w:val="18"/>
          <w:szCs w:val="18"/>
        </w:rPr>
      </w:pPr>
      <w:r w:rsidRPr="00BA187D">
        <w:rPr>
          <w:noProof/>
          <w:sz w:val="18"/>
          <w:szCs w:val="18"/>
          <w:lang w:eastAsia="en-AU"/>
        </w:rPr>
        <w:pict w14:anchorId="79996439">
          <v:roundrect id="_x0000_s2070" style="position:absolute;margin-left:-9pt;margin-top:1.5pt;width:531pt;height:73.75pt;z-index:-3" arcsize="4930f" fillcolor="#f1e8df" stroked="f"/>
        </w:pict>
      </w:r>
      <w:r w:rsidR="00E31441" w:rsidRPr="00BA187D">
        <w:rPr>
          <w:sz w:val="18"/>
          <w:szCs w:val="18"/>
        </w:rPr>
        <w:t>Site Information*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68"/>
        <w:gridCol w:w="3420"/>
        <w:gridCol w:w="1800"/>
        <w:gridCol w:w="2880"/>
      </w:tblGrid>
      <w:tr w:rsidR="00E31441" w:rsidRPr="00BA187D" w14:paraId="0916D229" w14:textId="77777777" w:rsidTr="00010E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4AB8BBA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Site street address*</w:t>
            </w:r>
          </w:p>
        </w:tc>
        <w:tc>
          <w:tcPr>
            <w:tcW w:w="8100" w:type="dxa"/>
            <w:gridSpan w:val="3"/>
          </w:tcPr>
          <w:p w14:paraId="2C02F8FD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6A0EE49E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</w:tcPr>
          <w:p w14:paraId="4B8936F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3EC9FE13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58656C6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Suburb*</w:t>
            </w:r>
          </w:p>
        </w:tc>
        <w:tc>
          <w:tcPr>
            <w:tcW w:w="3420" w:type="dxa"/>
          </w:tcPr>
          <w:p w14:paraId="45FC4737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00" w:type="dxa"/>
          </w:tcPr>
          <w:p w14:paraId="7A44F1B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</w:t>
            </w:r>
            <w:r w:rsidR="003B11C6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ost C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ode</w:t>
            </w:r>
          </w:p>
        </w:tc>
        <w:tc>
          <w:tcPr>
            <w:tcW w:w="2880" w:type="dxa"/>
          </w:tcPr>
          <w:p w14:paraId="41FA6A3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3261CE77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</w:tcPr>
          <w:p w14:paraId="6624F1EC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0028AE83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6D3A7C0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Site Contact Name</w:t>
            </w:r>
            <w:r w:rsidR="00417CC1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3420" w:type="dxa"/>
          </w:tcPr>
          <w:p w14:paraId="77B404DB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00" w:type="dxa"/>
          </w:tcPr>
          <w:p w14:paraId="502B455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Phone</w:t>
            </w:r>
            <w:r w:rsidR="00417CC1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2880" w:type="dxa"/>
          </w:tcPr>
          <w:p w14:paraId="270EDC5D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3A20FBE3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</w:tcPr>
          <w:p w14:paraId="33BB791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520A3106" w14:textId="77777777" w:rsidTr="00010E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1E6C12D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Meter No.</w:t>
            </w:r>
          </w:p>
        </w:tc>
        <w:tc>
          <w:tcPr>
            <w:tcW w:w="8100" w:type="dxa"/>
            <w:gridSpan w:val="3"/>
          </w:tcPr>
          <w:p w14:paraId="331BF17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0"/>
          </w:p>
        </w:tc>
      </w:tr>
    </w:tbl>
    <w:p w14:paraId="6C079D20" w14:textId="77777777" w:rsidR="00E31441" w:rsidRPr="00BA187D" w:rsidRDefault="00E3144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BA187D">
        <w:rPr>
          <w:rFonts w:ascii="Tahoma" w:hAnsi="Tahoma" w:cs="Tahoma"/>
          <w:noProof/>
          <w:sz w:val="18"/>
          <w:szCs w:val="18"/>
          <w:lang w:val="en-US"/>
        </w:rPr>
        <w:pict w14:anchorId="0CA6DFBD">
          <v:roundrect id="_x0000_s2061" style="position:absolute;margin-left:-9pt;margin-top:12.8pt;width:531pt;height:111.25pt;z-index:-8;mso-position-horizontal-relative:text;mso-position-vertical-relative:text" arcsize="4548f" fillcolor="#f1e8df" stroked="f"/>
        </w:pict>
      </w:r>
    </w:p>
    <w:p w14:paraId="7B23CEAE" w14:textId="77777777" w:rsidR="00E31441" w:rsidRPr="00BA187D" w:rsidRDefault="00E31441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>Change Request*</w:t>
      </w:r>
      <w:r w:rsidR="00A83860" w:rsidRPr="00BA187D">
        <w:rPr>
          <w:sz w:val="18"/>
          <w:szCs w:val="18"/>
        </w:rPr>
        <w:t xml:space="preserve"> </w:t>
      </w:r>
      <w:r w:rsidR="00A83860" w:rsidRPr="009A6376">
        <w:rPr>
          <w:sz w:val="16"/>
          <w:szCs w:val="16"/>
        </w:rPr>
        <w:t xml:space="preserve">– </w:t>
      </w:r>
      <w:r w:rsidR="00A83860" w:rsidRPr="009A6376">
        <w:rPr>
          <w:i/>
          <w:iCs/>
          <w:sz w:val="16"/>
          <w:szCs w:val="16"/>
        </w:rPr>
        <w:t>Refer</w:t>
      </w:r>
      <w:r w:rsidR="00D37D41" w:rsidRPr="009A6376">
        <w:rPr>
          <w:i/>
          <w:sz w:val="16"/>
          <w:szCs w:val="16"/>
        </w:rPr>
        <w:t xml:space="preserve"> </w:t>
      </w:r>
      <w:r w:rsidR="00A83860" w:rsidRPr="009A6376">
        <w:rPr>
          <w:i/>
          <w:iCs/>
          <w:sz w:val="16"/>
          <w:szCs w:val="16"/>
        </w:rPr>
        <w:t>Notes 1-</w:t>
      </w:r>
      <w:proofErr w:type="gramStart"/>
      <w:r w:rsidR="00A83860" w:rsidRPr="009A6376">
        <w:rPr>
          <w:i/>
          <w:iCs/>
          <w:sz w:val="16"/>
          <w:szCs w:val="16"/>
        </w:rPr>
        <w:t>5</w:t>
      </w:r>
      <w:r w:rsidR="00C27E31" w:rsidRPr="009A6376">
        <w:rPr>
          <w:i/>
          <w:iCs/>
          <w:sz w:val="16"/>
          <w:szCs w:val="16"/>
        </w:rPr>
        <w:t xml:space="preserve"> </w:t>
      </w:r>
      <w:r w:rsidR="00A83860" w:rsidRPr="009A6376">
        <w:rPr>
          <w:i/>
          <w:iCs/>
          <w:sz w:val="16"/>
          <w:szCs w:val="16"/>
        </w:rPr>
        <w:t xml:space="preserve"> &amp;</w:t>
      </w:r>
      <w:proofErr w:type="gramEnd"/>
      <w:r w:rsidR="00A83860" w:rsidRPr="009A6376">
        <w:rPr>
          <w:i/>
          <w:iCs/>
          <w:sz w:val="16"/>
          <w:szCs w:val="16"/>
        </w:rPr>
        <w:t xml:space="preserve"> clause 10 of AQP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3"/>
        <w:gridCol w:w="1605"/>
        <w:gridCol w:w="718"/>
        <w:gridCol w:w="362"/>
        <w:gridCol w:w="3040"/>
        <w:gridCol w:w="2180"/>
      </w:tblGrid>
      <w:tr w:rsidR="006B7A67" w:rsidRPr="00BA187D" w14:paraId="03176698" w14:textId="77777777" w:rsidTr="00D534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3" w:type="dxa"/>
          </w:tcPr>
          <w:p w14:paraId="27BCE55E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NMI*</w:t>
            </w:r>
          </w:p>
        </w:tc>
        <w:tc>
          <w:tcPr>
            <w:tcW w:w="2323" w:type="dxa"/>
            <w:gridSpan w:val="2"/>
          </w:tcPr>
          <w:p w14:paraId="14B8203E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76B99CDF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Proposed effective date of change*</w:t>
            </w:r>
          </w:p>
        </w:tc>
        <w:tc>
          <w:tcPr>
            <w:tcW w:w="2180" w:type="dxa"/>
          </w:tcPr>
          <w:p w14:paraId="49C4199D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6B7A67" w:rsidRPr="00BA187D" w14:paraId="074A180F" w14:textId="77777777" w:rsidTr="00D534F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6"/>
          </w:tcPr>
          <w:p w14:paraId="33C77E6E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6B7A67" w:rsidRPr="00BA187D" w14:paraId="53F4DD6C" w14:textId="77777777" w:rsidTr="00D534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3" w:type="dxa"/>
          </w:tcPr>
          <w:p w14:paraId="4089B69D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Current </w:t>
            </w:r>
            <w:r w:rsidR="00532093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n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etwork </w:t>
            </w:r>
            <w:r w:rsidR="00532093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ervice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1605" w:type="dxa"/>
          </w:tcPr>
          <w:p w14:paraId="7E2F8397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120" w:type="dxa"/>
            <w:gridSpan w:val="3"/>
          </w:tcPr>
          <w:p w14:paraId="7FD840E5" w14:textId="77777777" w:rsidR="006B7A67" w:rsidRDefault="006B7A67" w:rsidP="00D534F8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Proposed </w:t>
            </w:r>
            <w:r w:rsidRPr="006B7A67">
              <w:rPr>
                <w:rFonts w:ascii="Tahoma" w:hAnsi="Tahoma" w:cs="Tahoma"/>
                <w:i/>
                <w:color w:val="000000"/>
                <w:sz w:val="18"/>
                <w:szCs w:val="18"/>
                <w:lang w:val="en-US"/>
              </w:rPr>
              <w:t>reference service</w:t>
            </w:r>
            <w:r w:rsidR="00153151">
              <w:rPr>
                <w:rFonts w:ascii="Tahoma" w:hAnsi="Tahoma" w:cs="Tahoma"/>
                <w:i/>
                <w:color w:val="000000"/>
                <w:sz w:val="18"/>
                <w:szCs w:val="18"/>
                <w:lang w:val="en-US"/>
              </w:rPr>
              <w:t xml:space="preserve">*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263E99F0" w14:textId="77777777" w:rsidR="006B7A67" w:rsidRPr="00BA187D" w:rsidRDefault="00532093" w:rsidP="00D534F8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Or i</w:t>
            </w:r>
            <w:r w:rsidR="006B7A6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f </w:t>
            </w:r>
            <w:r w:rsidR="006B7A67" w:rsidRPr="00153151">
              <w:rPr>
                <w:rFonts w:ascii="Tahoma" w:hAnsi="Tahoma" w:cs="Tahoma"/>
                <w:i/>
                <w:color w:val="000000"/>
                <w:sz w:val="18"/>
                <w:szCs w:val="18"/>
                <w:lang w:val="en-US"/>
              </w:rPr>
              <w:t>non-reference service</w:t>
            </w:r>
            <w:r w:rsidR="006B7A67" w:rsidRPr="00153151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  <w:r w:rsidR="006B7A6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required describe service sought</w:t>
            </w:r>
          </w:p>
        </w:tc>
        <w:tc>
          <w:tcPr>
            <w:tcW w:w="2180" w:type="dxa"/>
          </w:tcPr>
          <w:p w14:paraId="4AA452B2" w14:textId="77777777" w:rsidR="006B7A67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  <w:p w14:paraId="1D054D95" w14:textId="77777777" w:rsidR="006B7A67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6F7E1B94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6B7A67" w:rsidRPr="00BA187D" w14:paraId="5B33DF5D" w14:textId="77777777" w:rsidTr="00D534F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6"/>
          </w:tcPr>
          <w:p w14:paraId="73DF5E5C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6B7A67" w:rsidRPr="00BA187D" w14:paraId="4322C1A8" w14:textId="77777777" w:rsidTr="00D534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3" w:type="dxa"/>
          </w:tcPr>
          <w:p w14:paraId="700CDB02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Current CMD or DSOC*</w:t>
            </w:r>
          </w:p>
        </w:tc>
        <w:tc>
          <w:tcPr>
            <w:tcW w:w="7905" w:type="dxa"/>
            <w:gridSpan w:val="5"/>
          </w:tcPr>
          <w:p w14:paraId="383ACEF8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gramStart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kVA)  =</w:t>
            </w:r>
            <w:proofErr w:type="gramEnd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 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(kW) @ 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r w:rsidR="00153151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(pf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6B7A67" w:rsidRPr="00BA187D" w14:paraId="7A4A17F3" w14:textId="77777777" w:rsidTr="00D534F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6"/>
          </w:tcPr>
          <w:p w14:paraId="276C2166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6B7A67" w:rsidRPr="00BA187D" w14:paraId="4AB08D94" w14:textId="77777777" w:rsidTr="00D534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3" w:type="dxa"/>
          </w:tcPr>
          <w:p w14:paraId="0785B393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Proposed CMD or DSOC*</w:t>
            </w:r>
          </w:p>
        </w:tc>
        <w:tc>
          <w:tcPr>
            <w:tcW w:w="7905" w:type="dxa"/>
            <w:gridSpan w:val="5"/>
          </w:tcPr>
          <w:p w14:paraId="2F46D044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gramStart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kVA)  =</w:t>
            </w:r>
            <w:proofErr w:type="gramEnd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 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(kW) @ 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r w:rsidR="00153151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(pf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)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  <w:r w:rsidR="00153151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Refer to </w:t>
            </w:r>
            <w:r w:rsidR="00153151" w:rsidRPr="00153151">
              <w:rPr>
                <w:rFonts w:ascii="Tahoma" w:hAnsi="Tahoma" w:cs="Tahoma"/>
                <w:i/>
                <w:color w:val="000000"/>
                <w:sz w:val="16"/>
                <w:szCs w:val="16"/>
                <w:lang w:val="en-US"/>
              </w:rPr>
              <w:t>t</w:t>
            </w:r>
            <w:r w:rsidRPr="00153151">
              <w:rPr>
                <w:rFonts w:ascii="Tahoma" w:hAnsi="Tahoma" w:cs="Tahoma"/>
                <w:i/>
                <w:color w:val="000000"/>
                <w:sz w:val="16"/>
                <w:szCs w:val="16"/>
                <w:lang w:val="en-US"/>
              </w:rPr>
              <w:t xml:space="preserve">echnical </w:t>
            </w:r>
            <w:r w:rsidR="00153151" w:rsidRPr="00153151">
              <w:rPr>
                <w:rFonts w:ascii="Tahoma" w:hAnsi="Tahoma" w:cs="Tahoma"/>
                <w:i/>
                <w:color w:val="000000"/>
                <w:sz w:val="16"/>
                <w:szCs w:val="16"/>
                <w:lang w:val="en-US"/>
              </w:rPr>
              <w:t>r</w:t>
            </w:r>
            <w:r w:rsidRPr="00153151">
              <w:rPr>
                <w:rFonts w:ascii="Tahoma" w:hAnsi="Tahoma" w:cs="Tahoma"/>
                <w:i/>
                <w:color w:val="000000"/>
                <w:sz w:val="16"/>
                <w:szCs w:val="16"/>
                <w:lang w:val="en-US"/>
              </w:rPr>
              <w:t>ules</w:t>
            </w:r>
            <w:r w:rsidRPr="009A6376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for minimum power factor</w:t>
            </w:r>
          </w:p>
        </w:tc>
      </w:tr>
      <w:tr w:rsidR="006B7A67" w:rsidRPr="00BA187D" w14:paraId="6E5BA53C" w14:textId="77777777" w:rsidTr="006B7A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48" w:type="dxa"/>
            <w:gridSpan w:val="4"/>
          </w:tcPr>
          <w:p w14:paraId="72344E8A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Details of expected load ramp up and dates (if applicable)</w:t>
            </w:r>
          </w:p>
        </w:tc>
        <w:tc>
          <w:tcPr>
            <w:tcW w:w="5220" w:type="dxa"/>
            <w:gridSpan w:val="2"/>
          </w:tcPr>
          <w:p w14:paraId="5BB5F3ED" w14:textId="77777777" w:rsidR="006B7A67" w:rsidRPr="00BA187D" w:rsidRDefault="006B7A67" w:rsidP="00D534F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4CDEDC57" w14:textId="77777777" w:rsidR="006B7A67" w:rsidRPr="006B7A67" w:rsidRDefault="006B7A67" w:rsidP="006B7A67">
      <w:pPr>
        <w:rPr>
          <w:lang w:val="en-US"/>
        </w:rPr>
      </w:pPr>
    </w:p>
    <w:p w14:paraId="1CB7E507" w14:textId="77777777" w:rsidR="00FF302F" w:rsidRPr="00BA187D" w:rsidRDefault="00FF302F" w:rsidP="00FF302F">
      <w:pPr>
        <w:pStyle w:val="Heading3"/>
        <w:rPr>
          <w:sz w:val="18"/>
          <w:szCs w:val="18"/>
        </w:rPr>
      </w:pPr>
      <w:r w:rsidRPr="00BA187D">
        <w:rPr>
          <w:noProof/>
          <w:sz w:val="18"/>
          <w:szCs w:val="18"/>
        </w:rPr>
        <w:pict w14:anchorId="78E2010A">
          <v:roundrect id="_x0000_s2074" style="position:absolute;margin-left:-9pt;margin-top:1.55pt;width:531pt;height:95.35pt;z-index:-1" arcsize="5774f" fillcolor="#f1e8df" stroked="f"/>
        </w:pict>
      </w:r>
      <w:r w:rsidRPr="00BA187D">
        <w:rPr>
          <w:sz w:val="18"/>
          <w:szCs w:val="18"/>
        </w:rPr>
        <w:t>Site Supply Details*</w:t>
      </w:r>
    </w:p>
    <w:p w14:paraId="55D9F4D7" w14:textId="77777777" w:rsidR="00FF302F" w:rsidRPr="00BA187D" w:rsidRDefault="00FF302F" w:rsidP="00FF302F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BA187D">
        <w:rPr>
          <w:rFonts w:ascii="Tahoma" w:hAnsi="Tahoma" w:cs="Tahoma"/>
          <w:color w:val="000000"/>
          <w:sz w:val="18"/>
          <w:szCs w:val="18"/>
          <w:lang w:val="en-US"/>
        </w:rPr>
        <w:t>Is the supply greater than* (select 1 of the following):</w:t>
      </w:r>
    </w:p>
    <w:tbl>
      <w:tblPr>
        <w:tblW w:w="10368" w:type="dxa"/>
        <w:tblLook w:val="0000" w:firstRow="0" w:lastRow="0" w:firstColumn="0" w:lastColumn="0" w:noHBand="0" w:noVBand="0"/>
      </w:tblPr>
      <w:tblGrid>
        <w:gridCol w:w="4608"/>
        <w:gridCol w:w="1058"/>
        <w:gridCol w:w="1822"/>
        <w:gridCol w:w="1506"/>
        <w:gridCol w:w="1374"/>
      </w:tblGrid>
      <w:tr w:rsidR="00FF302F" w:rsidRPr="00BA187D" w14:paraId="67E516DC" w14:textId="77777777" w:rsidTr="00FF3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8" w:type="dxa"/>
          </w:tcPr>
          <w:p w14:paraId="2592B7E5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32 regional amps, single phase (country areas)?</w:t>
            </w:r>
          </w:p>
        </w:tc>
        <w:tc>
          <w:tcPr>
            <w:tcW w:w="1058" w:type="dxa"/>
          </w:tcPr>
          <w:p w14:paraId="08A5933A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1"/>
          </w:p>
        </w:tc>
        <w:tc>
          <w:tcPr>
            <w:tcW w:w="1822" w:type="dxa"/>
          </w:tcPr>
          <w:p w14:paraId="530DD30A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Voltage*</w:t>
            </w:r>
          </w:p>
        </w:tc>
        <w:tc>
          <w:tcPr>
            <w:tcW w:w="2880" w:type="dxa"/>
            <w:gridSpan w:val="2"/>
          </w:tcPr>
          <w:p w14:paraId="5465FE99" w14:textId="77777777" w:rsidR="00FF302F" w:rsidRPr="00BA187D" w:rsidRDefault="00BA187D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FF302F" w:rsidRPr="00BA187D" w14:paraId="69D0F0E4" w14:textId="77777777" w:rsidTr="00FF302F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5"/>
          </w:tcPr>
          <w:p w14:paraId="5AAAE99C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FF302F" w:rsidRPr="00BA187D" w14:paraId="7001A033" w14:textId="77777777" w:rsidTr="00FF3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8" w:type="dxa"/>
          </w:tcPr>
          <w:p w14:paraId="0FB65843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63 amps, single phase (metro only)?</w:t>
            </w:r>
          </w:p>
        </w:tc>
        <w:tc>
          <w:tcPr>
            <w:tcW w:w="5760" w:type="dxa"/>
            <w:gridSpan w:val="4"/>
          </w:tcPr>
          <w:p w14:paraId="6164B85D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2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2"/>
          </w:p>
        </w:tc>
      </w:tr>
      <w:tr w:rsidR="00FF302F" w:rsidRPr="00BA187D" w14:paraId="0295B7A8" w14:textId="77777777" w:rsidTr="00FF302F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5"/>
          </w:tcPr>
          <w:p w14:paraId="096BAB42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FF302F" w:rsidRPr="00BA187D" w14:paraId="6005861D" w14:textId="77777777" w:rsidTr="00FF3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8" w:type="dxa"/>
          </w:tcPr>
          <w:p w14:paraId="44B34FBE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32 amps, three phase?</w:t>
            </w:r>
          </w:p>
        </w:tc>
        <w:tc>
          <w:tcPr>
            <w:tcW w:w="5760" w:type="dxa"/>
            <w:gridSpan w:val="4"/>
          </w:tcPr>
          <w:p w14:paraId="2E071035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3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3"/>
          </w:p>
        </w:tc>
      </w:tr>
      <w:tr w:rsidR="00FF302F" w:rsidRPr="00BA187D" w14:paraId="6FA03954" w14:textId="77777777" w:rsidTr="00FF302F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5"/>
          </w:tcPr>
          <w:p w14:paraId="4EF6DD9A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FF302F" w:rsidRPr="00BA187D" w14:paraId="2E6395CC" w14:textId="77777777" w:rsidTr="00FF3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8" w:type="dxa"/>
          </w:tcPr>
          <w:p w14:paraId="70C44A4B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Are there any lots/units/dwellings requiring over 100 amps?</w:t>
            </w:r>
          </w:p>
        </w:tc>
        <w:tc>
          <w:tcPr>
            <w:tcW w:w="1058" w:type="dxa"/>
          </w:tcPr>
          <w:p w14:paraId="356305F9" w14:textId="77777777" w:rsidR="00FF302F" w:rsidRPr="00BA187D" w:rsidRDefault="00BA187D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328" w:type="dxa"/>
            <w:gridSpan w:val="2"/>
          </w:tcPr>
          <w:p w14:paraId="32E8FC7F" w14:textId="77777777" w:rsidR="00FF302F" w:rsidRPr="00BA187D" w:rsidRDefault="00FF302F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Are the consumer mains size 35mm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or larger (in all areas)?</w:t>
            </w:r>
          </w:p>
        </w:tc>
        <w:tc>
          <w:tcPr>
            <w:tcW w:w="1374" w:type="dxa"/>
          </w:tcPr>
          <w:p w14:paraId="2F2B6237" w14:textId="77777777" w:rsidR="00FF302F" w:rsidRPr="00BA187D" w:rsidRDefault="00BA187D" w:rsidP="00FF302F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3D768754" w14:textId="77777777" w:rsidR="005125F2" w:rsidRPr="00BA187D" w:rsidRDefault="00BA187D" w:rsidP="005125F2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  <w:r w:rsidRPr="00BA187D">
        <w:rPr>
          <w:noProof/>
          <w:sz w:val="18"/>
          <w:szCs w:val="18"/>
          <w:lang w:eastAsia="en-AU"/>
        </w:rPr>
        <w:pict w14:anchorId="114EE35B">
          <v:roundrect id="_x0000_s2069" style="position:absolute;margin-left:-9pt;margin-top:13.9pt;width:531pt;height:50.5pt;z-index:-4;mso-position-horizontal-relative:text;mso-position-vertical-relative:text" arcsize="9927f" fillcolor="#f1e8df" stroked="f"/>
        </w:pict>
      </w:r>
    </w:p>
    <w:p w14:paraId="073281A7" w14:textId="77777777" w:rsidR="00C62CD5" w:rsidRPr="00BA187D" w:rsidRDefault="00C62CD5" w:rsidP="005125F2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>Connection Details*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988"/>
        <w:gridCol w:w="1938"/>
        <w:gridCol w:w="2464"/>
        <w:gridCol w:w="2978"/>
      </w:tblGrid>
      <w:tr w:rsidR="00C62CD5" w:rsidRPr="00BA187D" w14:paraId="4E16F077" w14:textId="77777777" w:rsidTr="00010E48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14:paraId="37A498DE" w14:textId="77777777" w:rsidR="00C62CD5" w:rsidRPr="00BA187D" w:rsidRDefault="00C62CD5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Is the connection </w:t>
            </w:r>
            <w:proofErr w:type="gramStart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permanent?</w:t>
            </w:r>
            <w:r w:rsidR="00D90187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1938" w:type="dxa"/>
          </w:tcPr>
          <w:p w14:paraId="40895524" w14:textId="77777777" w:rsidR="00C62CD5" w:rsidRPr="00BA187D" w:rsidRDefault="00BA187D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64" w:type="dxa"/>
          </w:tcPr>
          <w:p w14:paraId="6F940D68" w14:textId="77777777" w:rsidR="00C62CD5" w:rsidRPr="00BA187D" w:rsidRDefault="00AB3904" w:rsidP="00AB3904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Supply (HV or </w:t>
            </w:r>
            <w:proofErr w:type="gramStart"/>
            <w:smartTag w:uri="urn:schemas-microsoft-com:office:smarttags" w:element="City">
              <w:smartTag w:uri="urn:schemas-microsoft-com:office:smarttags" w:element="place">
                <w:r w:rsidRPr="00BA187D">
                  <w:rPr>
                    <w:rFonts w:ascii="Tahoma" w:hAnsi="Tahoma" w:cs="Tahoma"/>
                    <w:color w:val="000000"/>
                    <w:sz w:val="18"/>
                    <w:szCs w:val="18"/>
                    <w:lang w:val="en-US"/>
                  </w:rPr>
                  <w:t>LV</w:t>
                </w:r>
              </w:smartTag>
            </w:smartTag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)</w:t>
            </w:r>
            <w:r w:rsidR="00C62CD5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2978" w:type="dxa"/>
          </w:tcPr>
          <w:p w14:paraId="1DD34BFD" w14:textId="77777777" w:rsidR="00C62CD5" w:rsidRPr="00BA187D" w:rsidRDefault="00BA187D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C62CD5" w:rsidRPr="00BA187D" w14:paraId="5510884D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</w:tcPr>
          <w:p w14:paraId="6113F0FA" w14:textId="77777777" w:rsidR="00C62CD5" w:rsidRPr="00BA187D" w:rsidRDefault="00C62CD5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C62CD5" w:rsidRPr="00BA187D" w14:paraId="5F023FCF" w14:textId="77777777" w:rsidTr="00010E48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14:paraId="7649D7DF" w14:textId="77777777" w:rsidR="00D90187" w:rsidRPr="00BA187D" w:rsidRDefault="005125F2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C</w:t>
            </w:r>
            <w:r w:rsidR="00C62CD5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onnection </w:t>
            </w:r>
            <w:proofErr w:type="gramStart"/>
            <w:r w:rsidR="00C62CD5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Use</w:t>
            </w:r>
            <w:r w:rsidR="00D90187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?*</w:t>
            </w:r>
            <w:proofErr w:type="gramEnd"/>
            <w:r w:rsidR="00D90187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(Mining</w:t>
            </w:r>
            <w:r w:rsidR="00CB22AB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/</w:t>
            </w:r>
            <w:r w:rsidR="00D90187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Industrial</w:t>
            </w:r>
            <w:r w:rsidR="00CB22AB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/ Rural / </w:t>
            </w:r>
            <w:r w:rsidR="00D90187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Commercial)</w:t>
            </w:r>
          </w:p>
        </w:tc>
        <w:tc>
          <w:tcPr>
            <w:tcW w:w="1938" w:type="dxa"/>
          </w:tcPr>
          <w:p w14:paraId="09EB876B" w14:textId="77777777" w:rsidR="00C62CD5" w:rsidRPr="00BA187D" w:rsidRDefault="00BA187D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64" w:type="dxa"/>
          </w:tcPr>
          <w:p w14:paraId="2BB6BBA9" w14:textId="77777777" w:rsidR="00C62CD5" w:rsidRPr="00BA187D" w:rsidRDefault="00C62CD5" w:rsidP="00AB3904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Business</w:t>
            </w:r>
            <w:r w:rsidR="00D90187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*</w:t>
            </w:r>
          </w:p>
        </w:tc>
        <w:tc>
          <w:tcPr>
            <w:tcW w:w="2978" w:type="dxa"/>
          </w:tcPr>
          <w:p w14:paraId="1C4A072E" w14:textId="77777777" w:rsidR="00C62CD5" w:rsidRPr="00BA187D" w:rsidRDefault="00BA187D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7456C8B4" w14:textId="77777777" w:rsidR="00E31441" w:rsidRPr="00BA187D" w:rsidRDefault="00E31441">
      <w:pPr>
        <w:pStyle w:val="Heading3"/>
        <w:rPr>
          <w:b w:val="0"/>
          <w:bCs w:val="0"/>
          <w:sz w:val="18"/>
          <w:szCs w:val="18"/>
        </w:rPr>
      </w:pPr>
      <w:r w:rsidRPr="00BA187D">
        <w:rPr>
          <w:sz w:val="18"/>
          <w:szCs w:val="18"/>
        </w:rPr>
        <w:br w:type="page"/>
      </w:r>
      <w:r w:rsidRPr="00BA187D">
        <w:rPr>
          <w:b w:val="0"/>
          <w:bCs w:val="0"/>
          <w:color w:val="86796E"/>
          <w:sz w:val="18"/>
          <w:szCs w:val="18"/>
        </w:rPr>
        <w:lastRenderedPageBreak/>
        <w:t>CMD Request Form cont.</w:t>
      </w:r>
    </w:p>
    <w:p w14:paraId="405E9FCC" w14:textId="77777777" w:rsidR="00E31441" w:rsidRPr="00BA187D" w:rsidRDefault="00E31140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BA187D">
        <w:rPr>
          <w:noProof/>
          <w:sz w:val="18"/>
          <w:szCs w:val="18"/>
        </w:rPr>
        <w:pict w14:anchorId="1A74E451">
          <v:roundrect id="_x0000_s2056" style="position:absolute;margin-left:-11pt;margin-top:6pt;width:533pt;height:72.7pt;z-index:-10" arcsize="7112f" fillcolor="#f1e8df" stroked="f"/>
        </w:pict>
      </w:r>
    </w:p>
    <w:p w14:paraId="09251913" w14:textId="77777777" w:rsidR="00E31441" w:rsidRPr="00BA187D" w:rsidRDefault="00E31441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>Load Pattern*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164"/>
        <w:gridCol w:w="762"/>
        <w:gridCol w:w="4166"/>
        <w:gridCol w:w="1276"/>
      </w:tblGrid>
      <w:tr w:rsidR="00E31441" w:rsidRPr="00BA187D" w14:paraId="6405EE5D" w14:textId="77777777" w:rsidTr="004C76D8">
        <w:tblPrEx>
          <w:tblCellMar>
            <w:top w:w="0" w:type="dxa"/>
            <w:bottom w:w="0" w:type="dxa"/>
          </w:tblCellMar>
        </w:tblPrEx>
        <w:tc>
          <w:tcPr>
            <w:tcW w:w="4164" w:type="dxa"/>
          </w:tcPr>
          <w:p w14:paraId="6F3F97B6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How many hours does the business operate Monday to </w:t>
            </w:r>
            <w:proofErr w:type="gramStart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Friday?</w:t>
            </w:r>
            <w:r w:rsidR="00D55EDE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762" w:type="dxa"/>
          </w:tcPr>
          <w:p w14:paraId="75AC0897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63D28336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4"/>
          </w:p>
        </w:tc>
        <w:tc>
          <w:tcPr>
            <w:tcW w:w="4166" w:type="dxa"/>
          </w:tcPr>
          <w:p w14:paraId="1E00A049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How many hours does the business operate Saturday and </w:t>
            </w:r>
            <w:proofErr w:type="gramStart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Sunday?</w:t>
            </w:r>
            <w:r w:rsidR="00D55EDE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1276" w:type="dxa"/>
          </w:tcPr>
          <w:p w14:paraId="1911D90E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5CC09AF7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1E98A197" w14:textId="77777777" w:rsidTr="004C76D8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4164" w:type="dxa"/>
          </w:tcPr>
          <w:p w14:paraId="5296508F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Helv" w:hAnsi="Helv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2" w:type="dxa"/>
          </w:tcPr>
          <w:p w14:paraId="6B9D519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66" w:type="dxa"/>
          </w:tcPr>
          <w:p w14:paraId="0D4F1CCB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F1047A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432AF4EC" w14:textId="77777777" w:rsidTr="004C76D8">
        <w:tblPrEx>
          <w:tblCellMar>
            <w:top w:w="0" w:type="dxa"/>
            <w:bottom w:w="0" w:type="dxa"/>
          </w:tblCellMar>
        </w:tblPrEx>
        <w:tc>
          <w:tcPr>
            <w:tcW w:w="4164" w:type="dxa"/>
          </w:tcPr>
          <w:p w14:paraId="607BD6E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How many days a week does the business </w:t>
            </w:r>
            <w:proofErr w:type="gramStart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operate?</w:t>
            </w:r>
            <w:r w:rsidR="00D55EDE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762" w:type="dxa"/>
          </w:tcPr>
          <w:p w14:paraId="09EF31FC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385D4586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5"/>
          </w:p>
        </w:tc>
        <w:tc>
          <w:tcPr>
            <w:tcW w:w="4166" w:type="dxa"/>
          </w:tcPr>
          <w:p w14:paraId="6D40E943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How many weeks per year does the business </w:t>
            </w:r>
            <w:proofErr w:type="gramStart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operate?</w:t>
            </w:r>
            <w:r w:rsidR="00D55EDE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1276" w:type="dxa"/>
          </w:tcPr>
          <w:p w14:paraId="6E41A96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680C83D8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6202DA73" w14:textId="77777777" w:rsidR="00E31441" w:rsidRPr="00BA187D" w:rsidRDefault="0052299A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BA187D">
        <w:rPr>
          <w:noProof/>
          <w:sz w:val="18"/>
          <w:szCs w:val="18"/>
        </w:rPr>
        <w:pict w14:anchorId="1167AB21">
          <v:roundrect id="_x0000_s2062" style="position:absolute;margin-left:-11pt;margin-top:11.5pt;width:533pt;height:54.65pt;z-index:-7;mso-position-horizontal-relative:text;mso-position-vertical-relative:text" arcsize="10923f" fillcolor="#f1e8df" stroked="f"/>
        </w:pict>
      </w:r>
    </w:p>
    <w:p w14:paraId="22834A04" w14:textId="77777777" w:rsidR="00C62CD5" w:rsidRPr="00BA187D" w:rsidRDefault="00C62CD5" w:rsidP="00C62CD5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>Design and Quotation Application (DQA)*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10"/>
        <w:gridCol w:w="716"/>
        <w:gridCol w:w="4182"/>
        <w:gridCol w:w="1260"/>
      </w:tblGrid>
      <w:tr w:rsidR="00C62CD5" w:rsidRPr="00BA187D" w14:paraId="1F0AD6CD" w14:textId="77777777" w:rsidTr="00BA187D">
        <w:tblPrEx>
          <w:tblCellMar>
            <w:top w:w="0" w:type="dxa"/>
            <w:bottom w:w="0" w:type="dxa"/>
          </w:tblCellMar>
        </w:tblPrEx>
        <w:tc>
          <w:tcPr>
            <w:tcW w:w="4210" w:type="dxa"/>
          </w:tcPr>
          <w:p w14:paraId="21BB45EF" w14:textId="77777777" w:rsidR="00C62CD5" w:rsidRPr="00BA187D" w:rsidRDefault="00EA12A7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Has a DQA been previously submitted </w:t>
            </w:r>
            <w:r w:rsidR="0052299A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that resulted in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this requested </w:t>
            </w:r>
            <w:r w:rsidR="0052299A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CMD 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increase</w:t>
            </w:r>
            <w:r w:rsidR="008B6E3C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?</w:t>
            </w:r>
            <w:r w:rsidR="00E311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(Yes/</w:t>
            </w:r>
            <w:proofErr w:type="gramStart"/>
            <w:r w:rsidR="00E311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No)</w:t>
            </w:r>
            <w:r w:rsidR="00B11ABA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716" w:type="dxa"/>
          </w:tcPr>
          <w:p w14:paraId="2876AA6E" w14:textId="77777777" w:rsidR="0052299A" w:rsidRPr="00BA187D" w:rsidRDefault="0052299A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6B75182C" w14:textId="77777777" w:rsidR="00C62CD5" w:rsidRPr="00BA187D" w:rsidRDefault="00BA187D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182" w:type="dxa"/>
          </w:tcPr>
          <w:p w14:paraId="062D4480" w14:textId="77777777" w:rsidR="00C62CD5" w:rsidRPr="00BA187D" w:rsidRDefault="00E31140" w:rsidP="004A6D46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If so</w:t>
            </w:r>
            <w:r w:rsidR="00DE6780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, please provide the Western Power DQA reference number:</w:t>
            </w:r>
            <w:r w:rsidR="00EA12A7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60" w:type="dxa"/>
          </w:tcPr>
          <w:p w14:paraId="11A9A75D" w14:textId="77777777" w:rsidR="0052299A" w:rsidRPr="00BA187D" w:rsidRDefault="0052299A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bookmarkStart w:id="16" w:name="Text56"/>
          <w:p w14:paraId="34864B7D" w14:textId="77777777" w:rsidR="00C62CD5" w:rsidRPr="00BA187D" w:rsidRDefault="00A519BF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="00893F19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6"/>
          </w:p>
        </w:tc>
      </w:tr>
    </w:tbl>
    <w:p w14:paraId="7DDF2885" w14:textId="77777777" w:rsidR="007E355F" w:rsidRPr="00BA187D" w:rsidRDefault="00442008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BA187D">
        <w:rPr>
          <w:noProof/>
          <w:sz w:val="18"/>
          <w:szCs w:val="18"/>
          <w:lang w:eastAsia="en-AU"/>
        </w:rPr>
        <w:pict w14:anchorId="511CD133">
          <v:roundrect id="_x0000_s2068" style="position:absolute;margin-left:-9pt;margin-top:7.7pt;width:531pt;height:63pt;z-index:-5;mso-position-horizontal-relative:text;mso-position-vertical-relative:text" arcsize="7800f" fillcolor="#f1e8df" stroked="f"/>
        </w:pict>
      </w:r>
    </w:p>
    <w:p w14:paraId="75228367" w14:textId="77777777" w:rsidR="007E355F" w:rsidRPr="00BA187D" w:rsidRDefault="007E355F" w:rsidP="007E355F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>HV Supply Assets*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720"/>
        <w:gridCol w:w="4140"/>
        <w:gridCol w:w="1260"/>
      </w:tblGrid>
      <w:tr w:rsidR="00DB5B0B" w:rsidRPr="00BA187D" w14:paraId="2C8DE014" w14:textId="77777777" w:rsidTr="00010E48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4248" w:type="dxa"/>
          </w:tcPr>
          <w:p w14:paraId="481807D2" w14:textId="77777777" w:rsidR="007E355F" w:rsidRPr="00BA187D" w:rsidRDefault="00383D46" w:rsidP="00970EC0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Will any</w:t>
            </w:r>
            <w:r w:rsidR="007E355F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new HV supply assets be installed at the site?</w:t>
            </w:r>
            <w:r w:rsidR="00E311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(Yes/</w:t>
            </w:r>
            <w:proofErr w:type="gramStart"/>
            <w:r w:rsidR="00E311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No)</w:t>
            </w:r>
            <w:r w:rsidR="00417CC1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720" w:type="dxa"/>
          </w:tcPr>
          <w:p w14:paraId="5CF0D170" w14:textId="77777777" w:rsidR="007E355F" w:rsidRPr="00BA187D" w:rsidRDefault="00BA187D" w:rsidP="00970EC0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140" w:type="dxa"/>
          </w:tcPr>
          <w:p w14:paraId="1D9FA0D6" w14:textId="77777777" w:rsidR="00D06460" w:rsidRPr="00BA187D" w:rsidRDefault="00D06460" w:rsidP="00970EC0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Has a </w:t>
            </w:r>
            <w:r w:rsidR="0052299A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HV Submission</w:t>
            </w:r>
            <w:r w:rsidR="00443A51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been </w:t>
            </w:r>
            <w:proofErr w:type="gramStart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provided</w:t>
            </w:r>
            <w:proofErr w:type="gramEnd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0FEA01D8" w14:textId="77777777" w:rsidR="007E355F" w:rsidRPr="00BA187D" w:rsidRDefault="00D06460" w:rsidP="00970EC0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to Western Power?</w:t>
            </w:r>
          </w:p>
        </w:tc>
        <w:tc>
          <w:tcPr>
            <w:tcW w:w="1260" w:type="dxa"/>
          </w:tcPr>
          <w:p w14:paraId="1F55759E" w14:textId="77777777" w:rsidR="007E355F" w:rsidRPr="00BA187D" w:rsidRDefault="00BA187D" w:rsidP="00970EC0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383D46" w:rsidRPr="00BA187D" w14:paraId="20835860" w14:textId="77777777" w:rsidTr="004C76D8">
        <w:tblPrEx>
          <w:tblCellMar>
            <w:top w:w="0" w:type="dxa"/>
            <w:bottom w:w="0" w:type="dxa"/>
          </w:tblCellMar>
        </w:tblPrEx>
        <w:tc>
          <w:tcPr>
            <w:tcW w:w="10368" w:type="dxa"/>
            <w:gridSpan w:val="4"/>
          </w:tcPr>
          <w:p w14:paraId="59DA2326" w14:textId="77777777" w:rsidR="00383D46" w:rsidRPr="00153151" w:rsidRDefault="00383D46" w:rsidP="00970EC0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</w:pPr>
            <w:r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If new HV supply assets are to be installed at the site</w:t>
            </w:r>
            <w:r w:rsidR="00443A51"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,</w:t>
            </w:r>
            <w:r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 xml:space="preserve"> a HV Submission must </w:t>
            </w:r>
            <w:r w:rsidR="00DB5B0B"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 xml:space="preserve">be provided to Western Power before a CMD increase will be </w:t>
            </w:r>
            <w:r w:rsidR="00443A51"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 xml:space="preserve">considered for </w:t>
            </w:r>
            <w:r w:rsidR="00DB5B0B"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approv</w:t>
            </w:r>
            <w:r w:rsidR="00443A51"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al</w:t>
            </w:r>
            <w:r w:rsidR="00DB5B0B"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.</w:t>
            </w:r>
            <w:r w:rsidR="00B75627" w:rsidRPr="00153151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9E2201B" w14:textId="77777777" w:rsidR="00E31441" w:rsidRPr="00BA187D" w:rsidRDefault="00E94229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BA187D">
        <w:rPr>
          <w:noProof/>
          <w:sz w:val="18"/>
          <w:szCs w:val="18"/>
        </w:rPr>
        <w:pict w14:anchorId="599284EA">
          <v:roundrect id="_x0000_s2064" style="position:absolute;margin-left:-9pt;margin-top:9.15pt;width:531pt;height:153pt;z-index:-6;mso-position-horizontal-relative:text;mso-position-vertical-relative:text" arcsize="5091f" fillcolor="#f1e8df" stroked="f"/>
        </w:pict>
      </w:r>
    </w:p>
    <w:p w14:paraId="22F6A5B8" w14:textId="77777777" w:rsidR="00E31441" w:rsidRPr="00BA187D" w:rsidRDefault="00E31441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>Motors*</w:t>
      </w:r>
    </w:p>
    <w:p w14:paraId="6B404B9F" w14:textId="77777777" w:rsidR="00E31441" w:rsidRPr="00BA187D" w:rsidRDefault="00E31441">
      <w:pPr>
        <w:jc w:val="both"/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>Have new motors been installed?</w:t>
      </w:r>
      <w:r w:rsidR="00E31140">
        <w:rPr>
          <w:rFonts w:ascii="Tahoma" w:hAnsi="Tahoma" w:cs="Tahoma"/>
          <w:sz w:val="18"/>
          <w:szCs w:val="18"/>
        </w:rPr>
        <w:t xml:space="preserve"> </w:t>
      </w:r>
      <w:r w:rsidR="00E31140">
        <w:rPr>
          <w:rFonts w:ascii="Tahoma" w:hAnsi="Tahoma" w:cs="Tahoma"/>
          <w:color w:val="000000"/>
          <w:sz w:val="18"/>
          <w:szCs w:val="18"/>
          <w:lang w:val="en-US"/>
        </w:rPr>
        <w:t>(Yes/</w:t>
      </w:r>
      <w:proofErr w:type="gramStart"/>
      <w:r w:rsidR="00E31140">
        <w:rPr>
          <w:rFonts w:ascii="Tahoma" w:hAnsi="Tahoma" w:cs="Tahoma"/>
          <w:color w:val="000000"/>
          <w:sz w:val="18"/>
          <w:szCs w:val="18"/>
          <w:lang w:val="en-US"/>
        </w:rPr>
        <w:t>No)</w:t>
      </w:r>
      <w:r w:rsidR="00417CC1" w:rsidRPr="00BA187D">
        <w:rPr>
          <w:rFonts w:ascii="Tahoma" w:hAnsi="Tahoma" w:cs="Tahoma"/>
          <w:sz w:val="18"/>
          <w:szCs w:val="18"/>
        </w:rPr>
        <w:t>*</w:t>
      </w:r>
      <w:proofErr w:type="gramEnd"/>
      <w:r w:rsidR="00417CC1" w:rsidRPr="00BA187D">
        <w:rPr>
          <w:rFonts w:ascii="Tahoma" w:hAnsi="Tahoma" w:cs="Tahoma"/>
          <w:sz w:val="18"/>
          <w:szCs w:val="18"/>
        </w:rPr>
        <w:t xml:space="preserve"> </w:t>
      </w:r>
      <w:r w:rsidRPr="00BA187D">
        <w:rPr>
          <w:rFonts w:ascii="Tahoma" w:hAnsi="Tahoma" w:cs="Tahoma"/>
          <w:sz w:val="18"/>
          <w:szCs w:val="18"/>
        </w:rPr>
        <w:t xml:space="preserve"> </w:t>
      </w:r>
      <w:bookmarkStart w:id="17" w:name="Dropdown5"/>
      <w:r w:rsidR="00A519BF" w:rsidRPr="00BA187D">
        <w:rPr>
          <w:rFonts w:ascii="Tahoma" w:hAnsi="Tahoma" w:cs="Tahoma"/>
          <w:sz w:val="18"/>
          <w:szCs w:val="18"/>
        </w:rPr>
        <w:fldChar w:fldCharType="begin">
          <w:ffData>
            <w:name w:val="Dropdown5"/>
            <w:enabled/>
            <w:calcOnExit w:val="0"/>
            <w:ddList>
              <w:listEntry w:val="        "/>
              <w:listEntry w:val="No"/>
              <w:listEntry w:val="Yes"/>
            </w:ddList>
          </w:ffData>
        </w:fldChar>
      </w:r>
      <w:r w:rsidR="00A519BF" w:rsidRPr="00BA187D">
        <w:rPr>
          <w:rFonts w:ascii="Tahoma" w:hAnsi="Tahoma" w:cs="Tahoma"/>
          <w:sz w:val="18"/>
          <w:szCs w:val="18"/>
        </w:rPr>
        <w:instrText xml:space="preserve"> FORMDROPDOWN </w:instrText>
      </w:r>
      <w:r w:rsidR="00893F19" w:rsidRPr="00BA187D">
        <w:rPr>
          <w:rFonts w:ascii="Tahoma" w:hAnsi="Tahoma" w:cs="Tahoma"/>
          <w:sz w:val="18"/>
          <w:szCs w:val="18"/>
        </w:rPr>
      </w:r>
      <w:r w:rsidR="00A519BF" w:rsidRPr="00BA187D">
        <w:rPr>
          <w:rFonts w:ascii="Tahoma" w:hAnsi="Tahoma" w:cs="Tahoma"/>
          <w:sz w:val="18"/>
          <w:szCs w:val="18"/>
        </w:rPr>
        <w:fldChar w:fldCharType="end"/>
      </w:r>
      <w:bookmarkEnd w:id="17"/>
      <w:r w:rsidRPr="00BA187D">
        <w:rPr>
          <w:rFonts w:ascii="Tahoma" w:hAnsi="Tahoma" w:cs="Tahoma"/>
          <w:sz w:val="18"/>
          <w:szCs w:val="18"/>
        </w:rPr>
        <w:t xml:space="preserve">  If</w:t>
      </w:r>
      <w:r w:rsidR="00E31140">
        <w:rPr>
          <w:rFonts w:ascii="Tahoma" w:hAnsi="Tahoma" w:cs="Tahoma"/>
          <w:sz w:val="18"/>
          <w:szCs w:val="18"/>
        </w:rPr>
        <w:t xml:space="preserve"> so,</w:t>
      </w:r>
      <w:r w:rsidRPr="00BA187D">
        <w:rPr>
          <w:rFonts w:ascii="Tahoma" w:hAnsi="Tahoma" w:cs="Tahoma"/>
          <w:sz w:val="18"/>
          <w:szCs w:val="18"/>
        </w:rPr>
        <w:t xml:space="preserve"> please list details below:</w:t>
      </w:r>
    </w:p>
    <w:tbl>
      <w:tblPr>
        <w:tblW w:w="103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900"/>
        <w:gridCol w:w="1260"/>
        <w:gridCol w:w="2340"/>
        <w:gridCol w:w="4500"/>
      </w:tblGrid>
      <w:tr w:rsidR="00E31441" w:rsidRPr="00BA187D" w14:paraId="63B887C4" w14:textId="77777777" w:rsidTr="004C76D8">
        <w:trPr>
          <w:cantSplit/>
        </w:trPr>
        <w:tc>
          <w:tcPr>
            <w:tcW w:w="2268" w:type="dxa"/>
            <w:gridSpan w:val="2"/>
          </w:tcPr>
          <w:p w14:paraId="1CA2136B" w14:textId="77777777" w:rsidR="00E31441" w:rsidRPr="00153151" w:rsidRDefault="00E31441">
            <w:pPr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53151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Start</w:t>
            </w:r>
          </w:p>
        </w:tc>
        <w:tc>
          <w:tcPr>
            <w:tcW w:w="1260" w:type="dxa"/>
            <w:vMerge w:val="restart"/>
          </w:tcPr>
          <w:p w14:paraId="10CF9EB4" w14:textId="77777777" w:rsidR="00E31441" w:rsidRPr="00153151" w:rsidRDefault="00E31441">
            <w:pPr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53151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Motor</w:t>
            </w:r>
            <w:r w:rsidRPr="00153151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br/>
              <w:t>Size</w:t>
            </w:r>
          </w:p>
        </w:tc>
        <w:tc>
          <w:tcPr>
            <w:tcW w:w="2340" w:type="dxa"/>
            <w:vMerge w:val="restart"/>
          </w:tcPr>
          <w:p w14:paraId="08082707" w14:textId="77777777" w:rsidR="00E31441" w:rsidRPr="00153151" w:rsidRDefault="00E31441">
            <w:pPr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53151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Starting Device</w:t>
            </w:r>
          </w:p>
        </w:tc>
        <w:tc>
          <w:tcPr>
            <w:tcW w:w="4500" w:type="dxa"/>
            <w:vMerge w:val="restart"/>
          </w:tcPr>
          <w:p w14:paraId="3BCDDD88" w14:textId="77777777" w:rsidR="00E31441" w:rsidRPr="00153151" w:rsidRDefault="00E31441">
            <w:pPr>
              <w:pStyle w:val="Heading4"/>
              <w:rPr>
                <w:iCs/>
                <w:sz w:val="18"/>
                <w:szCs w:val="18"/>
              </w:rPr>
            </w:pPr>
            <w:r w:rsidRPr="00153151">
              <w:rPr>
                <w:iCs/>
                <w:sz w:val="18"/>
                <w:szCs w:val="18"/>
              </w:rPr>
              <w:t>Motor details</w:t>
            </w:r>
          </w:p>
        </w:tc>
      </w:tr>
      <w:tr w:rsidR="00E31441" w:rsidRPr="00BA187D" w14:paraId="57FD50D3" w14:textId="77777777" w:rsidTr="004C76D8">
        <w:trPr>
          <w:cantSplit/>
        </w:trPr>
        <w:tc>
          <w:tcPr>
            <w:tcW w:w="1368" w:type="dxa"/>
          </w:tcPr>
          <w:p w14:paraId="393D507B" w14:textId="77777777" w:rsidR="00E31441" w:rsidRPr="00153151" w:rsidRDefault="00E31441">
            <w:pPr>
              <w:pStyle w:val="Heading7"/>
              <w:rPr>
                <w:i w:val="0"/>
                <w:szCs w:val="18"/>
              </w:rPr>
            </w:pPr>
            <w:r w:rsidRPr="00153151">
              <w:rPr>
                <w:i w:val="0"/>
                <w:szCs w:val="18"/>
              </w:rPr>
              <w:t>Frequency</w:t>
            </w:r>
          </w:p>
        </w:tc>
        <w:tc>
          <w:tcPr>
            <w:tcW w:w="900" w:type="dxa"/>
          </w:tcPr>
          <w:p w14:paraId="00455634" w14:textId="77777777" w:rsidR="00E31441" w:rsidRPr="00153151" w:rsidRDefault="00E31441">
            <w:pPr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53151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Per</w:t>
            </w:r>
          </w:p>
        </w:tc>
        <w:tc>
          <w:tcPr>
            <w:tcW w:w="1260" w:type="dxa"/>
            <w:vMerge/>
          </w:tcPr>
          <w:p w14:paraId="7F08C25B" w14:textId="77777777" w:rsidR="00E31441" w:rsidRPr="00BA187D" w:rsidRDefault="00E31441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0E15297B" w14:textId="77777777" w:rsidR="00E31441" w:rsidRPr="00BA187D" w:rsidRDefault="00E31441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00" w:type="dxa"/>
            <w:vMerge/>
          </w:tcPr>
          <w:p w14:paraId="5CE4FE51" w14:textId="77777777" w:rsidR="00E31441" w:rsidRPr="00BA187D" w:rsidRDefault="00E31441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BA187D" w:rsidRPr="00BA187D" w14:paraId="3235B5EB" w14:textId="77777777" w:rsidTr="004C76D8">
        <w:tc>
          <w:tcPr>
            <w:tcW w:w="1368" w:type="dxa"/>
          </w:tcPr>
          <w:p w14:paraId="2C12A1F8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61DC6F79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bookmarkStart w:id="18" w:name="Dropdown8"/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260" w:type="dxa"/>
          </w:tcPr>
          <w:p w14:paraId="60AD60A1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7660DB00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7CBE7905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A187D" w:rsidRPr="00BA187D" w14:paraId="4B1E0A7E" w14:textId="77777777" w:rsidTr="004C76D8">
        <w:tc>
          <w:tcPr>
            <w:tcW w:w="1368" w:type="dxa"/>
          </w:tcPr>
          <w:p w14:paraId="5190D103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3BAF355C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4B9ED905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27F8836A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03D630E2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A187D" w:rsidRPr="00BA187D" w14:paraId="5B92C227" w14:textId="77777777" w:rsidTr="004C76D8">
        <w:tc>
          <w:tcPr>
            <w:tcW w:w="1368" w:type="dxa"/>
          </w:tcPr>
          <w:p w14:paraId="5A856D0C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4BB54711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04742BA0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77BA416F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3F6D34E3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A187D" w:rsidRPr="00BA187D" w14:paraId="7F63E18D" w14:textId="77777777" w:rsidTr="004C76D8">
        <w:tc>
          <w:tcPr>
            <w:tcW w:w="1368" w:type="dxa"/>
          </w:tcPr>
          <w:p w14:paraId="282F3C45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3727DE56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0F8956B9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22D0A3A4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39229967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A187D" w:rsidRPr="00BA187D" w14:paraId="0646123B" w14:textId="77777777" w:rsidTr="004C76D8">
        <w:tc>
          <w:tcPr>
            <w:tcW w:w="1368" w:type="dxa"/>
          </w:tcPr>
          <w:p w14:paraId="35D0D5F6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27ACFC09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324DAB8E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68BB2898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6F115064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A187D" w:rsidRPr="00BA187D" w14:paraId="6810103F" w14:textId="77777777" w:rsidTr="004C76D8">
        <w:tc>
          <w:tcPr>
            <w:tcW w:w="1368" w:type="dxa"/>
          </w:tcPr>
          <w:p w14:paraId="49360553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38771B38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4C5BF38F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7E9B81F9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2ED6232C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A187D" w:rsidRPr="00BA187D" w14:paraId="1D9B4231" w14:textId="77777777" w:rsidTr="004C76D8">
        <w:tc>
          <w:tcPr>
            <w:tcW w:w="1368" w:type="dxa"/>
          </w:tcPr>
          <w:p w14:paraId="4B4C22BE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42DDB568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4E851D37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63BE96ED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21B0FB09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A187D" w:rsidRPr="00BA187D" w14:paraId="47BD7B0D" w14:textId="77777777" w:rsidTr="004C76D8">
        <w:tc>
          <w:tcPr>
            <w:tcW w:w="1368" w:type="dxa"/>
          </w:tcPr>
          <w:p w14:paraId="684714EF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09FB0B70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7EF28FC4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3A82485E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331F02DC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A187D" w:rsidRPr="00BA187D" w14:paraId="781FBBD7" w14:textId="77777777" w:rsidTr="004C76D8">
        <w:tc>
          <w:tcPr>
            <w:tcW w:w="1368" w:type="dxa"/>
          </w:tcPr>
          <w:p w14:paraId="4B26865A" w14:textId="77777777" w:rsidR="00BA187D" w:rsidRDefault="00BA187D"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3D45E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0" w:type="dxa"/>
          </w:tcPr>
          <w:p w14:paraId="1FFD025D" w14:textId="77777777" w:rsidR="00BA187D" w:rsidRPr="00BA187D" w:rsidRDefault="00BA187D" w:rsidP="00F832FF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hour"/>
                    <w:listEntry w:val="day"/>
                    <w:listEntry w:val="week"/>
                    <w:listEntry w:val="month"/>
                  </w:ddList>
                </w:ffData>
              </w:fldChar>
            </w:r>
            <w:r w:rsidRPr="00BA187D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Pr="00BA187D">
              <w:rPr>
                <w:rFonts w:ascii="Tahoma" w:hAnsi="Tahoma" w:cs="Tahoma"/>
                <w:sz w:val="18"/>
                <w:szCs w:val="18"/>
              </w:rPr>
            </w:r>
            <w:r w:rsidRPr="00BA187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48507131" w14:textId="77777777" w:rsidR="00BA187D" w:rsidRDefault="00BA187D"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A7533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40" w:type="dxa"/>
          </w:tcPr>
          <w:p w14:paraId="5113429C" w14:textId="77777777" w:rsidR="00BA187D" w:rsidRDefault="00BA187D"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EF7F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500" w:type="dxa"/>
          </w:tcPr>
          <w:p w14:paraId="6AEF4465" w14:textId="77777777" w:rsidR="00BA187D" w:rsidRDefault="00BA187D"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21401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74762FB2" w14:textId="77777777" w:rsidR="00E31441" w:rsidRPr="00BA187D" w:rsidRDefault="00E31441">
      <w:pPr>
        <w:pStyle w:val="Heading3"/>
        <w:rPr>
          <w:sz w:val="18"/>
          <w:szCs w:val="18"/>
        </w:rPr>
      </w:pPr>
      <w:r w:rsidRPr="00BA187D">
        <w:rPr>
          <w:noProof/>
          <w:sz w:val="18"/>
          <w:szCs w:val="18"/>
        </w:rPr>
        <w:pict w14:anchorId="6501FAB8">
          <v:roundrect id="_x0000_s2059" style="position:absolute;margin-left:-11pt;margin-top:11.3pt;width:533pt;height:178.1pt;z-index:-9;mso-position-horizontal-relative:text;mso-position-vertical-relative:text" arcsize="4581f" fillcolor="#f1e8df" stroked="f"/>
        </w:pict>
      </w:r>
    </w:p>
    <w:p w14:paraId="7510C4F5" w14:textId="77777777" w:rsidR="00E31441" w:rsidRPr="00BA187D" w:rsidRDefault="00E31441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 xml:space="preserve">Disturbing </w:t>
      </w:r>
      <w:bookmarkStart w:id="19" w:name="OLE_LINK1"/>
      <w:bookmarkStart w:id="20" w:name="OLE_LINK2"/>
      <w:r w:rsidRPr="00BA187D">
        <w:rPr>
          <w:sz w:val="18"/>
          <w:szCs w:val="18"/>
        </w:rPr>
        <w:t>Device</w:t>
      </w:r>
      <w:bookmarkEnd w:id="19"/>
      <w:bookmarkEnd w:id="20"/>
      <w:r w:rsidRPr="00BA187D">
        <w:rPr>
          <w:sz w:val="18"/>
          <w:szCs w:val="18"/>
        </w:rPr>
        <w:t>s*</w:t>
      </w:r>
    </w:p>
    <w:p w14:paraId="1F60F09A" w14:textId="77777777" w:rsidR="00E31441" w:rsidRPr="00BA187D" w:rsidRDefault="00E3144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BA187D">
        <w:rPr>
          <w:rFonts w:ascii="Tahoma" w:hAnsi="Tahoma" w:cs="Tahoma"/>
          <w:color w:val="000000"/>
          <w:sz w:val="18"/>
          <w:szCs w:val="18"/>
          <w:lang w:val="en-US"/>
        </w:rPr>
        <w:t>Have new disturbing devices been installed?</w:t>
      </w:r>
      <w:r w:rsidR="00E31140">
        <w:rPr>
          <w:rFonts w:ascii="Tahoma" w:hAnsi="Tahoma" w:cs="Tahoma"/>
          <w:color w:val="000000"/>
          <w:sz w:val="18"/>
          <w:szCs w:val="18"/>
          <w:lang w:val="en-US"/>
        </w:rPr>
        <w:t xml:space="preserve"> (Yes/</w:t>
      </w:r>
      <w:proofErr w:type="gramStart"/>
      <w:r w:rsidR="00E31140">
        <w:rPr>
          <w:rFonts w:ascii="Tahoma" w:hAnsi="Tahoma" w:cs="Tahoma"/>
          <w:color w:val="000000"/>
          <w:sz w:val="18"/>
          <w:szCs w:val="18"/>
          <w:lang w:val="en-US"/>
        </w:rPr>
        <w:t>No)</w:t>
      </w:r>
      <w:r w:rsidR="00417CC1" w:rsidRPr="00BA187D">
        <w:rPr>
          <w:rFonts w:ascii="Tahoma" w:hAnsi="Tahoma" w:cs="Tahoma"/>
          <w:color w:val="000000"/>
          <w:sz w:val="18"/>
          <w:szCs w:val="18"/>
          <w:lang w:val="en-US"/>
        </w:rPr>
        <w:t>*</w:t>
      </w:r>
      <w:proofErr w:type="gramEnd"/>
      <w:r w:rsidRPr="00BA187D">
        <w:rPr>
          <w:rFonts w:ascii="Tahoma" w:hAnsi="Tahoma" w:cs="Tahoma"/>
          <w:color w:val="000000"/>
          <w:sz w:val="18"/>
          <w:szCs w:val="18"/>
          <w:lang w:val="en-US"/>
        </w:rPr>
        <w:t xml:space="preserve">  </w:t>
      </w:r>
      <w:r w:rsidR="00A519BF" w:rsidRPr="00BA187D"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ddList>
              <w:listEntry w:val="       "/>
              <w:listEntry w:val="No"/>
              <w:listEntry w:val="Yes"/>
            </w:ddList>
          </w:ffData>
        </w:fldChar>
      </w:r>
      <w:r w:rsidR="00A519BF" w:rsidRPr="00BA187D">
        <w:rPr>
          <w:rFonts w:ascii="Tahoma" w:hAnsi="Tahoma" w:cs="Tahoma"/>
          <w:sz w:val="18"/>
          <w:szCs w:val="18"/>
        </w:rPr>
        <w:instrText xml:space="preserve"> FORMDROPDOWN </w:instrText>
      </w:r>
      <w:r w:rsidR="00893F19" w:rsidRPr="00BA187D">
        <w:rPr>
          <w:rFonts w:ascii="Tahoma" w:hAnsi="Tahoma" w:cs="Tahoma"/>
          <w:sz w:val="18"/>
          <w:szCs w:val="18"/>
        </w:rPr>
      </w:r>
      <w:r w:rsidR="00A519BF" w:rsidRPr="00BA187D">
        <w:rPr>
          <w:rFonts w:ascii="Tahoma" w:hAnsi="Tahoma" w:cs="Tahoma"/>
          <w:sz w:val="18"/>
          <w:szCs w:val="18"/>
        </w:rPr>
        <w:fldChar w:fldCharType="end"/>
      </w:r>
      <w:r w:rsidRPr="00BA187D">
        <w:rPr>
          <w:rFonts w:ascii="Tahoma" w:hAnsi="Tahoma" w:cs="Tahoma"/>
          <w:sz w:val="18"/>
          <w:szCs w:val="18"/>
        </w:rPr>
        <w:t xml:space="preserve">  </w:t>
      </w:r>
      <w:r w:rsidRPr="00BA187D">
        <w:rPr>
          <w:rFonts w:ascii="Tahoma" w:hAnsi="Tahoma" w:cs="Tahoma"/>
          <w:color w:val="000000"/>
          <w:sz w:val="18"/>
          <w:szCs w:val="18"/>
          <w:lang w:val="en-US"/>
        </w:rPr>
        <w:t>If so please give details below:</w:t>
      </w:r>
    </w:p>
    <w:p w14:paraId="64FB18B0" w14:textId="77777777" w:rsidR="00E31441" w:rsidRPr="00BA187D" w:rsidRDefault="00E3144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5515"/>
        <w:gridCol w:w="1253"/>
        <w:gridCol w:w="3614"/>
      </w:tblGrid>
      <w:tr w:rsidR="00E31441" w:rsidRPr="00BA187D" w14:paraId="4D3A49B4" w14:textId="77777777" w:rsidTr="00F832F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515" w:type="dxa"/>
          </w:tcPr>
          <w:p w14:paraId="0FEF027D" w14:textId="77777777" w:rsidR="00E31441" w:rsidRPr="00153151" w:rsidRDefault="00417CC1" w:rsidP="00D55EDE">
            <w:pPr>
              <w:pStyle w:val="Heading5"/>
              <w:rPr>
                <w:b w:val="0"/>
                <w:bCs w:val="0"/>
                <w:szCs w:val="18"/>
              </w:rPr>
            </w:pPr>
            <w:r w:rsidRPr="00153151">
              <w:rPr>
                <w:szCs w:val="18"/>
              </w:rPr>
              <w:t>Device Types</w:t>
            </w:r>
          </w:p>
        </w:tc>
        <w:tc>
          <w:tcPr>
            <w:tcW w:w="1253" w:type="dxa"/>
          </w:tcPr>
          <w:p w14:paraId="5F3F3420" w14:textId="77777777" w:rsidR="00E31441" w:rsidRPr="00153151" w:rsidRDefault="00F832FF" w:rsidP="00D55EDE">
            <w:pPr>
              <w:pStyle w:val="Heading5"/>
              <w:rPr>
                <w:szCs w:val="18"/>
              </w:rPr>
            </w:pPr>
            <w:r w:rsidRPr="00153151">
              <w:rPr>
                <w:szCs w:val="18"/>
              </w:rPr>
              <w:t>Yes/No?</w:t>
            </w:r>
          </w:p>
        </w:tc>
        <w:tc>
          <w:tcPr>
            <w:tcW w:w="3614" w:type="dxa"/>
          </w:tcPr>
          <w:p w14:paraId="16BF8ABE" w14:textId="77777777" w:rsidR="00E31441" w:rsidRPr="00153151" w:rsidRDefault="00E31441" w:rsidP="00D55ED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53151">
              <w:rPr>
                <w:rFonts w:ascii="Tahoma" w:hAnsi="Tahoma" w:cs="Tahoma"/>
                <w:b/>
                <w:bCs/>
                <w:sz w:val="18"/>
                <w:szCs w:val="18"/>
              </w:rPr>
              <w:t>If yes, give details</w:t>
            </w:r>
          </w:p>
        </w:tc>
      </w:tr>
      <w:tr w:rsidR="00AB5CC4" w:rsidRPr="00BA187D" w14:paraId="0A4E0D96" w14:textId="77777777" w:rsidTr="00F832FF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5515" w:type="dxa"/>
          </w:tcPr>
          <w:p w14:paraId="502A5E73" w14:textId="77777777" w:rsidR="00AB5CC4" w:rsidRPr="00BA187D" w:rsidRDefault="00AB5CC4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Power converting equipment (</w:t>
            </w:r>
            <w:proofErr w:type="gramStart"/>
            <w:r w:rsidRPr="00BA187D">
              <w:rPr>
                <w:rFonts w:ascii="Tahoma" w:hAnsi="Tahoma" w:cs="Tahoma"/>
                <w:sz w:val="18"/>
                <w:szCs w:val="18"/>
              </w:rPr>
              <w:t>e.g.</w:t>
            </w:r>
            <w:proofErr w:type="gramEnd"/>
            <w:r w:rsidRPr="00BA187D">
              <w:rPr>
                <w:rFonts w:ascii="Tahoma" w:hAnsi="Tahoma" w:cs="Tahoma"/>
                <w:sz w:val="18"/>
                <w:szCs w:val="18"/>
              </w:rPr>
              <w:t xml:space="preserve"> recifiers, inverters, degaussing equipment, variable speed motor drives, x-ray machines)</w:t>
            </w:r>
          </w:p>
        </w:tc>
        <w:tc>
          <w:tcPr>
            <w:tcW w:w="1253" w:type="dxa"/>
          </w:tcPr>
          <w:p w14:paraId="04763660" w14:textId="77777777" w:rsidR="00AB5CC4" w:rsidRDefault="00AB5CC4"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614" w:type="dxa"/>
          </w:tcPr>
          <w:p w14:paraId="4610B71F" w14:textId="77777777" w:rsidR="00AB5CC4" w:rsidRDefault="00AB5CC4"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AB5CC4" w:rsidRPr="00BA187D" w14:paraId="653B8FBB" w14:textId="77777777" w:rsidTr="00F832FF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5515" w:type="dxa"/>
          </w:tcPr>
          <w:p w14:paraId="6F6BE77D" w14:textId="77777777" w:rsidR="00AB5CC4" w:rsidRPr="00BA187D" w:rsidRDefault="00AB5CC4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Arcing Devices (</w:t>
            </w:r>
            <w:proofErr w:type="gramStart"/>
            <w:r w:rsidRPr="00BA187D">
              <w:rPr>
                <w:rFonts w:ascii="Tahoma" w:hAnsi="Tahoma" w:cs="Tahoma"/>
                <w:sz w:val="18"/>
                <w:szCs w:val="18"/>
              </w:rPr>
              <w:t>e.g.</w:t>
            </w:r>
            <w:proofErr w:type="gramEnd"/>
            <w:r w:rsidRPr="00BA187D">
              <w:rPr>
                <w:rFonts w:ascii="Tahoma" w:hAnsi="Tahoma" w:cs="Tahoma"/>
                <w:sz w:val="18"/>
                <w:szCs w:val="18"/>
              </w:rPr>
              <w:t xml:space="preserve"> arc furnaces, welding equipment, discharge lamps)</w:t>
            </w:r>
          </w:p>
        </w:tc>
        <w:tc>
          <w:tcPr>
            <w:tcW w:w="1253" w:type="dxa"/>
          </w:tcPr>
          <w:p w14:paraId="199CA8DD" w14:textId="77777777" w:rsidR="00AB5CC4" w:rsidRDefault="00AB5CC4"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614" w:type="dxa"/>
          </w:tcPr>
          <w:p w14:paraId="2A06E2E7" w14:textId="77777777" w:rsidR="00AB5CC4" w:rsidRDefault="00AB5CC4"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AB5CC4" w:rsidRPr="00BA187D" w14:paraId="53E4A51E" w14:textId="77777777" w:rsidTr="00F832FF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5515" w:type="dxa"/>
          </w:tcPr>
          <w:p w14:paraId="3905F4A4" w14:textId="77777777" w:rsidR="00AB5CC4" w:rsidRPr="00BA187D" w:rsidRDefault="00AB5CC4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Magnetic equipment (</w:t>
            </w:r>
            <w:proofErr w:type="gramStart"/>
            <w:r w:rsidRPr="00BA187D">
              <w:rPr>
                <w:rFonts w:ascii="Tahoma" w:hAnsi="Tahoma" w:cs="Tahoma"/>
                <w:sz w:val="18"/>
                <w:szCs w:val="18"/>
              </w:rPr>
              <w:t>e.g.</w:t>
            </w:r>
            <w:proofErr w:type="gramEnd"/>
            <w:r w:rsidRPr="00BA187D">
              <w:rPr>
                <w:rFonts w:ascii="Tahoma" w:hAnsi="Tahoma" w:cs="Tahoma"/>
                <w:sz w:val="18"/>
                <w:szCs w:val="18"/>
              </w:rPr>
              <w:t xml:space="preserve"> voltage regulating transformers, induction furnaces)</w:t>
            </w:r>
          </w:p>
        </w:tc>
        <w:tc>
          <w:tcPr>
            <w:tcW w:w="1253" w:type="dxa"/>
          </w:tcPr>
          <w:p w14:paraId="34870D26" w14:textId="77777777" w:rsidR="00AB5CC4" w:rsidRDefault="00AB5CC4"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614" w:type="dxa"/>
          </w:tcPr>
          <w:p w14:paraId="3C102EEA" w14:textId="77777777" w:rsidR="00AB5CC4" w:rsidRDefault="00AB5CC4"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AB5CC4" w:rsidRPr="00BA187D" w14:paraId="7422E2E3" w14:textId="77777777" w:rsidTr="00F832FF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5515" w:type="dxa"/>
          </w:tcPr>
          <w:p w14:paraId="059F4F23" w14:textId="77777777" w:rsidR="00AB5CC4" w:rsidRPr="00BA187D" w:rsidRDefault="00AB5CC4">
            <w:pPr>
              <w:rPr>
                <w:rFonts w:ascii="Tahoma" w:hAnsi="Tahoma" w:cs="Tahoma"/>
                <w:sz w:val="18"/>
                <w:szCs w:val="18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Power factor correction or harmonic mitigating equipment (</w:t>
            </w:r>
            <w:proofErr w:type="gramStart"/>
            <w:r w:rsidRPr="00BA187D">
              <w:rPr>
                <w:rFonts w:ascii="Tahoma" w:hAnsi="Tahoma" w:cs="Tahoma"/>
                <w:sz w:val="18"/>
                <w:szCs w:val="18"/>
              </w:rPr>
              <w:t>e.g.</w:t>
            </w:r>
            <w:proofErr w:type="gramEnd"/>
            <w:r w:rsidRPr="00BA187D">
              <w:rPr>
                <w:rFonts w:ascii="Tahoma" w:hAnsi="Tahoma" w:cs="Tahoma"/>
                <w:sz w:val="18"/>
                <w:szCs w:val="18"/>
              </w:rPr>
              <w:t xml:space="preserve"> reactors or chokes, capacitors)</w:t>
            </w:r>
          </w:p>
        </w:tc>
        <w:tc>
          <w:tcPr>
            <w:tcW w:w="1253" w:type="dxa"/>
          </w:tcPr>
          <w:p w14:paraId="4BABA005" w14:textId="77777777" w:rsidR="00AB5CC4" w:rsidRDefault="00AB5CC4"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614" w:type="dxa"/>
          </w:tcPr>
          <w:p w14:paraId="1226C366" w14:textId="77777777" w:rsidR="00AB5CC4" w:rsidRDefault="00AB5CC4"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4713C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79671F90" w14:textId="77777777" w:rsidR="00E31441" w:rsidRDefault="00E3144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20"/>
          <w:szCs w:val="20"/>
          <w:lang w:val="en-US"/>
        </w:rPr>
      </w:pPr>
    </w:p>
    <w:p w14:paraId="0432D652" w14:textId="77777777" w:rsidR="00E31441" w:rsidRDefault="00E31441">
      <w:pPr>
        <w:pStyle w:val="Heading8"/>
        <w:rPr>
          <w:u w:val="none"/>
        </w:rPr>
      </w:pPr>
      <w:r>
        <w:rPr>
          <w:u w:val="none"/>
        </w:rPr>
        <w:t>Note that in accordance with Western Power’s Applications and Queuing Policy (AQP):</w:t>
      </w:r>
    </w:p>
    <w:p w14:paraId="2D54B6C5" w14:textId="77777777" w:rsidR="00E31441" w:rsidRDefault="00E31441">
      <w:pPr>
        <w:pStyle w:val="Heading3"/>
        <w:numPr>
          <w:ilvl w:val="0"/>
          <w:numId w:val="4"/>
        </w:numPr>
        <w:rPr>
          <w:b w:val="0"/>
          <w:bCs w:val="0"/>
          <w:sz w:val="16"/>
        </w:rPr>
      </w:pPr>
      <w:r>
        <w:rPr>
          <w:b w:val="0"/>
          <w:bCs w:val="0"/>
          <w:sz w:val="16"/>
        </w:rPr>
        <w:t xml:space="preserve">A </w:t>
      </w:r>
      <w:r>
        <w:rPr>
          <w:b w:val="0"/>
          <w:bCs w:val="0"/>
          <w:i/>
          <w:iCs/>
          <w:sz w:val="16"/>
        </w:rPr>
        <w:t xml:space="preserve">lodgement fee </w:t>
      </w:r>
      <w:r>
        <w:rPr>
          <w:b w:val="0"/>
          <w:bCs w:val="0"/>
          <w:sz w:val="16"/>
        </w:rPr>
        <w:t xml:space="preserve">(refer to Western Power’s Price List) may apply for a change of </w:t>
      </w:r>
      <w:r>
        <w:rPr>
          <w:b w:val="0"/>
          <w:bCs w:val="0"/>
          <w:i/>
          <w:iCs/>
          <w:sz w:val="16"/>
        </w:rPr>
        <w:t>reference service</w:t>
      </w:r>
      <w:r w:rsidR="00443A51">
        <w:rPr>
          <w:b w:val="0"/>
          <w:bCs w:val="0"/>
          <w:i/>
          <w:iCs/>
          <w:sz w:val="16"/>
        </w:rPr>
        <w:t>.</w:t>
      </w:r>
      <w:r>
        <w:rPr>
          <w:b w:val="0"/>
          <w:bCs w:val="0"/>
          <w:sz w:val="16"/>
        </w:rPr>
        <w:t xml:space="preserve"> </w:t>
      </w:r>
    </w:p>
    <w:p w14:paraId="25F47923" w14:textId="77777777" w:rsidR="00E31441" w:rsidRDefault="00E31441">
      <w:pPr>
        <w:numPr>
          <w:ilvl w:val="0"/>
          <w:numId w:val="4"/>
        </w:numPr>
        <w:rPr>
          <w:rFonts w:ascii="Tahoma" w:hAnsi="Tahoma" w:cs="Tahoma"/>
          <w:sz w:val="16"/>
          <w:lang w:val="en-US"/>
        </w:rPr>
      </w:pPr>
      <w:r>
        <w:rPr>
          <w:rFonts w:ascii="Tahoma" w:hAnsi="Tahoma" w:cs="Tahoma"/>
          <w:sz w:val="16"/>
          <w:lang w:val="en-US"/>
        </w:rPr>
        <w:t xml:space="preserve">For </w:t>
      </w:r>
      <w:r>
        <w:rPr>
          <w:rFonts w:ascii="Tahoma" w:hAnsi="Tahoma" w:cs="Tahoma"/>
          <w:i/>
          <w:iCs/>
          <w:sz w:val="16"/>
          <w:lang w:val="en-US"/>
        </w:rPr>
        <w:t>non-reference service</w:t>
      </w:r>
      <w:r>
        <w:rPr>
          <w:rFonts w:ascii="Tahoma" w:hAnsi="Tahoma" w:cs="Tahoma"/>
          <w:sz w:val="16"/>
          <w:lang w:val="en-US"/>
        </w:rPr>
        <w:t xml:space="preserve"> requests, additional costs may apply as described in clause 7.2 of the </w:t>
      </w:r>
      <w:r w:rsidR="00443A51">
        <w:rPr>
          <w:rFonts w:ascii="Tahoma" w:hAnsi="Tahoma" w:cs="Tahoma"/>
          <w:sz w:val="16"/>
          <w:lang w:val="en-US"/>
        </w:rPr>
        <w:t>AQP.</w:t>
      </w:r>
    </w:p>
    <w:p w14:paraId="2ED7F7D3" w14:textId="77777777" w:rsidR="00E31441" w:rsidRDefault="00E31441">
      <w:pPr>
        <w:numPr>
          <w:ilvl w:val="0"/>
          <w:numId w:val="4"/>
        </w:numPr>
        <w:rPr>
          <w:rFonts w:ascii="Tahoma" w:hAnsi="Tahoma" w:cs="Tahoma"/>
          <w:sz w:val="16"/>
          <w:lang w:val="en-US"/>
        </w:rPr>
      </w:pPr>
      <w:r>
        <w:rPr>
          <w:rFonts w:ascii="Tahoma" w:hAnsi="Tahoma" w:cs="Tahoma"/>
          <w:sz w:val="16"/>
          <w:lang w:val="en-US"/>
        </w:rPr>
        <w:t xml:space="preserve">Western Power will assess this application and notify the </w:t>
      </w:r>
      <w:r w:rsidRPr="00153151">
        <w:rPr>
          <w:rFonts w:ascii="Tahoma" w:hAnsi="Tahoma" w:cs="Tahoma"/>
          <w:i/>
          <w:sz w:val="16"/>
          <w:lang w:val="en-US"/>
        </w:rPr>
        <w:t>retailer</w:t>
      </w:r>
      <w:r>
        <w:rPr>
          <w:rFonts w:ascii="Tahoma" w:hAnsi="Tahoma" w:cs="Tahoma"/>
          <w:sz w:val="16"/>
          <w:lang w:val="en-US"/>
        </w:rPr>
        <w:t xml:space="preserve"> within 5 business days whether it accepts this application or whether a separate </w:t>
      </w:r>
      <w:r>
        <w:rPr>
          <w:rFonts w:ascii="Tahoma" w:hAnsi="Tahoma" w:cs="Tahoma"/>
          <w:i/>
          <w:iCs/>
          <w:sz w:val="16"/>
          <w:lang w:val="en-US"/>
        </w:rPr>
        <w:t>Connection Application</w:t>
      </w:r>
      <w:r>
        <w:rPr>
          <w:rFonts w:ascii="Tahoma" w:hAnsi="Tahoma" w:cs="Tahoma"/>
          <w:sz w:val="16"/>
          <w:lang w:val="en-US"/>
        </w:rPr>
        <w:t xml:space="preserve"> (DQA) is required.  </w:t>
      </w:r>
    </w:p>
    <w:p w14:paraId="2E4B37C4" w14:textId="77777777" w:rsidR="00E31441" w:rsidRDefault="00E31441">
      <w:pPr>
        <w:numPr>
          <w:ilvl w:val="0"/>
          <w:numId w:val="4"/>
        </w:numPr>
        <w:rPr>
          <w:rFonts w:ascii="Tahoma" w:hAnsi="Tahoma" w:cs="Tahoma"/>
          <w:sz w:val="16"/>
          <w:lang w:val="en-US"/>
        </w:rPr>
      </w:pPr>
      <w:r>
        <w:rPr>
          <w:rFonts w:ascii="Tahoma" w:hAnsi="Tahoma" w:cs="Tahoma"/>
          <w:sz w:val="16"/>
          <w:lang w:val="en-US"/>
        </w:rPr>
        <w:t xml:space="preserve">A </w:t>
      </w:r>
      <w:r w:rsidRPr="00153151">
        <w:rPr>
          <w:rFonts w:ascii="Tahoma" w:hAnsi="Tahoma" w:cs="Tahoma"/>
          <w:i/>
          <w:sz w:val="16"/>
          <w:lang w:val="en-US"/>
        </w:rPr>
        <w:t>retailer</w:t>
      </w:r>
      <w:r>
        <w:rPr>
          <w:rFonts w:ascii="Tahoma" w:hAnsi="Tahoma" w:cs="Tahoma"/>
          <w:sz w:val="16"/>
          <w:lang w:val="en-US"/>
        </w:rPr>
        <w:t xml:space="preserve"> must have verifiable consent to submit this application on behalf of its customer.</w:t>
      </w:r>
    </w:p>
    <w:p w14:paraId="16A71314" w14:textId="77777777" w:rsidR="00E31441" w:rsidRDefault="00E31441">
      <w:pPr>
        <w:numPr>
          <w:ilvl w:val="0"/>
          <w:numId w:val="4"/>
        </w:numPr>
        <w:rPr>
          <w:rFonts w:ascii="Tahoma" w:hAnsi="Tahoma" w:cs="Tahoma"/>
          <w:sz w:val="16"/>
          <w:lang w:val="en-US"/>
        </w:rPr>
      </w:pPr>
      <w:r>
        <w:rPr>
          <w:rFonts w:ascii="Tahoma" w:hAnsi="Tahoma" w:cs="Tahoma"/>
          <w:sz w:val="16"/>
          <w:lang w:val="en-US"/>
        </w:rPr>
        <w:t xml:space="preserve">Change of </w:t>
      </w:r>
      <w:r w:rsidR="00153151">
        <w:rPr>
          <w:rFonts w:ascii="Tahoma" w:hAnsi="Tahoma" w:cs="Tahoma"/>
          <w:i/>
          <w:sz w:val="16"/>
          <w:lang w:val="en-US"/>
        </w:rPr>
        <w:t>r</w:t>
      </w:r>
      <w:r w:rsidRPr="00153151">
        <w:rPr>
          <w:rFonts w:ascii="Tahoma" w:hAnsi="Tahoma" w:cs="Tahoma"/>
          <w:i/>
          <w:sz w:val="16"/>
          <w:lang w:val="en-US"/>
        </w:rPr>
        <w:t xml:space="preserve">eference </w:t>
      </w:r>
      <w:r w:rsidR="00153151">
        <w:rPr>
          <w:rFonts w:ascii="Tahoma" w:hAnsi="Tahoma" w:cs="Tahoma"/>
          <w:i/>
          <w:sz w:val="16"/>
          <w:lang w:val="en-US"/>
        </w:rPr>
        <w:t>s</w:t>
      </w:r>
      <w:r w:rsidRPr="00153151">
        <w:rPr>
          <w:rFonts w:ascii="Tahoma" w:hAnsi="Tahoma" w:cs="Tahoma"/>
          <w:i/>
          <w:sz w:val="16"/>
          <w:lang w:val="en-US"/>
        </w:rPr>
        <w:t>ervice</w:t>
      </w:r>
      <w:r>
        <w:rPr>
          <w:rFonts w:ascii="Tahoma" w:hAnsi="Tahoma" w:cs="Tahoma"/>
          <w:sz w:val="16"/>
          <w:lang w:val="en-US"/>
        </w:rPr>
        <w:t xml:space="preserve">: if the </w:t>
      </w:r>
      <w:r w:rsidRPr="00153151">
        <w:rPr>
          <w:rFonts w:ascii="Tahoma" w:hAnsi="Tahoma" w:cs="Tahoma"/>
          <w:i/>
          <w:sz w:val="16"/>
          <w:lang w:val="en-US"/>
        </w:rPr>
        <w:t>retailer</w:t>
      </w:r>
      <w:r>
        <w:rPr>
          <w:rFonts w:ascii="Tahoma" w:hAnsi="Tahoma" w:cs="Tahoma"/>
          <w:sz w:val="16"/>
          <w:lang w:val="en-US"/>
        </w:rPr>
        <w:t xml:space="preserve"> has submitted more than one application for the same </w:t>
      </w:r>
      <w:r>
        <w:rPr>
          <w:rFonts w:ascii="Tahoma" w:hAnsi="Tahoma" w:cs="Tahoma"/>
          <w:i/>
          <w:iCs/>
          <w:sz w:val="16"/>
          <w:lang w:val="en-US"/>
        </w:rPr>
        <w:t>connection point</w:t>
      </w:r>
      <w:r>
        <w:rPr>
          <w:rFonts w:ascii="Tahoma" w:hAnsi="Tahoma" w:cs="Tahoma"/>
          <w:sz w:val="16"/>
          <w:lang w:val="en-US"/>
        </w:rPr>
        <w:t xml:space="preserve"> within the last 12 month rolling period, then this application will be processed in</w:t>
      </w:r>
      <w:r w:rsidR="00153151">
        <w:rPr>
          <w:rFonts w:ascii="Tahoma" w:hAnsi="Tahoma" w:cs="Tahoma"/>
          <w:sz w:val="16"/>
          <w:lang w:val="en-US"/>
        </w:rPr>
        <w:t xml:space="preserve"> accordance with clause 10.3 </w:t>
      </w:r>
      <w:r>
        <w:rPr>
          <w:rFonts w:ascii="Tahoma" w:hAnsi="Tahoma" w:cs="Tahoma"/>
          <w:sz w:val="16"/>
          <w:lang w:val="en-US"/>
        </w:rPr>
        <w:t xml:space="preserve">of the </w:t>
      </w:r>
      <w:r w:rsidR="00443A51">
        <w:rPr>
          <w:rFonts w:ascii="Tahoma" w:hAnsi="Tahoma" w:cs="Tahoma"/>
          <w:sz w:val="16"/>
          <w:lang w:val="en-US"/>
        </w:rPr>
        <w:t>AQP.</w:t>
      </w:r>
    </w:p>
    <w:p w14:paraId="22939493" w14:textId="77777777" w:rsidR="00153151" w:rsidRDefault="00153151" w:rsidP="00153151">
      <w:pPr>
        <w:autoSpaceDE w:val="0"/>
        <w:autoSpaceDN w:val="0"/>
        <w:adjustRightInd w:val="0"/>
        <w:spacing w:before="120" w:line="240" w:lineRule="atLeast"/>
        <w:rPr>
          <w:rFonts w:ascii="Tahoma" w:hAnsi="Tahoma" w:cs="Tahoma"/>
          <w:i/>
          <w:iCs/>
          <w:sz w:val="16"/>
        </w:rPr>
      </w:pPr>
      <w:r>
        <w:rPr>
          <w:rFonts w:ascii="Tahoma" w:hAnsi="Tahoma" w:cs="Tahoma"/>
          <w:i/>
          <w:iCs/>
          <w:sz w:val="16"/>
        </w:rPr>
        <w:t xml:space="preserve">Words in italics are defined in the Electricity Networks Access Code 2004 and/or the </w:t>
      </w:r>
      <w:proofErr w:type="gramStart"/>
      <w:r>
        <w:rPr>
          <w:rFonts w:ascii="Tahoma" w:hAnsi="Tahoma" w:cs="Tahoma"/>
          <w:i/>
          <w:iCs/>
          <w:sz w:val="16"/>
        </w:rPr>
        <w:t>AQP</w:t>
      </w:r>
      <w:proofErr w:type="gramEnd"/>
    </w:p>
    <w:p w14:paraId="12B7889F" w14:textId="77777777" w:rsidR="00153151" w:rsidRPr="00153151" w:rsidRDefault="00153151" w:rsidP="0015315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iCs/>
          <w:sz w:val="16"/>
        </w:rPr>
      </w:pPr>
      <w:r>
        <w:rPr>
          <w:rFonts w:ascii="Tahoma" w:hAnsi="Tahoma" w:cs="Tahoma"/>
          <w:i/>
          <w:iCs/>
          <w:sz w:val="16"/>
        </w:rPr>
        <w:t xml:space="preserve">* </w:t>
      </w:r>
      <w:r w:rsidRPr="00153151">
        <w:rPr>
          <w:rFonts w:ascii="Tahoma" w:hAnsi="Tahoma" w:cs="Tahoma"/>
          <w:iCs/>
          <w:sz w:val="16"/>
        </w:rPr>
        <w:t>Required information</w:t>
      </w:r>
    </w:p>
    <w:p w14:paraId="2600FE9A" w14:textId="77777777" w:rsidR="009E13F3" w:rsidRPr="00153151" w:rsidRDefault="00E31441" w:rsidP="00443A51">
      <w:pPr>
        <w:spacing w:before="120"/>
        <w:rPr>
          <w:rFonts w:ascii="Tahoma" w:hAnsi="Tahoma" w:cs="Tahoma"/>
          <w:b/>
          <w:bCs/>
          <w:iCs/>
          <w:color w:val="000000"/>
          <w:sz w:val="18"/>
          <w:szCs w:val="20"/>
          <w:lang w:val="en-US"/>
        </w:rPr>
      </w:pPr>
      <w:r w:rsidRPr="00153151">
        <w:rPr>
          <w:rFonts w:ascii="Tahoma" w:hAnsi="Tahoma" w:cs="Tahoma"/>
          <w:b/>
          <w:bCs/>
          <w:iCs/>
          <w:sz w:val="18"/>
          <w:lang w:val="en-US"/>
        </w:rPr>
        <w:t xml:space="preserve">Please submit this </w:t>
      </w:r>
      <w:r w:rsidR="00452C58" w:rsidRPr="00153151">
        <w:rPr>
          <w:rFonts w:ascii="Tahoma" w:hAnsi="Tahoma" w:cs="Tahoma"/>
          <w:b/>
          <w:bCs/>
          <w:iCs/>
          <w:sz w:val="18"/>
          <w:lang w:val="en-US"/>
        </w:rPr>
        <w:t xml:space="preserve">completed </w:t>
      </w:r>
      <w:r w:rsidRPr="00153151">
        <w:rPr>
          <w:rFonts w:ascii="Tahoma" w:hAnsi="Tahoma" w:cs="Tahoma"/>
          <w:b/>
          <w:bCs/>
          <w:iCs/>
          <w:sz w:val="18"/>
          <w:lang w:val="en-US"/>
        </w:rPr>
        <w:t xml:space="preserve">application </w:t>
      </w:r>
      <w:r w:rsidR="00452C58" w:rsidRPr="00153151">
        <w:rPr>
          <w:rFonts w:ascii="Tahoma" w:hAnsi="Tahoma" w:cs="Tahoma"/>
          <w:b/>
          <w:bCs/>
          <w:iCs/>
          <w:sz w:val="18"/>
          <w:lang w:val="en-US"/>
        </w:rPr>
        <w:t xml:space="preserve">form </w:t>
      </w:r>
      <w:r w:rsidR="00452C58" w:rsidRPr="00153151">
        <w:rPr>
          <w:rFonts w:ascii="Tahoma" w:hAnsi="Tahoma" w:cs="Tahoma"/>
          <w:b/>
          <w:bCs/>
          <w:iCs/>
          <w:color w:val="FF0000"/>
          <w:sz w:val="18"/>
          <w:lang w:val="en-US"/>
        </w:rPr>
        <w:t>in PDF format</w:t>
      </w:r>
      <w:r w:rsidR="00452C58" w:rsidRPr="00153151">
        <w:rPr>
          <w:rFonts w:ascii="Tahoma" w:hAnsi="Tahoma" w:cs="Tahoma"/>
          <w:b/>
          <w:bCs/>
          <w:iCs/>
          <w:sz w:val="18"/>
          <w:lang w:val="en-US"/>
        </w:rPr>
        <w:t xml:space="preserve"> to </w:t>
      </w:r>
      <w:hyperlink r:id="rId7" w:history="1">
        <w:r w:rsidR="00BC3454" w:rsidRPr="00153151">
          <w:rPr>
            <w:rStyle w:val="Hyperlink"/>
            <w:rFonts w:ascii="Tahoma" w:hAnsi="Tahoma" w:cs="Tahoma"/>
            <w:b/>
            <w:bCs/>
            <w:iCs/>
            <w:sz w:val="18"/>
            <w:szCs w:val="20"/>
            <w:lang w:val="en-US"/>
          </w:rPr>
          <w:t>retailer.applications@westernpower.com.au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5441"/>
      </w:tblGrid>
      <w:tr w:rsidR="00BC3454" w14:paraId="7E7CC95B" w14:textId="77777777">
        <w:trPr>
          <w:trHeight w:hRule="exact" w:val="340"/>
        </w:trPr>
        <w:tc>
          <w:tcPr>
            <w:tcW w:w="4927" w:type="dxa"/>
            <w:shd w:val="clear" w:color="auto" w:fill="auto"/>
          </w:tcPr>
          <w:p w14:paraId="0F340E53" w14:textId="77777777" w:rsidR="00BC3454" w:rsidRDefault="009E13F3">
            <w:pPr>
              <w:spacing w:before="120"/>
              <w:rPr>
                <w:rFonts w:ascii="Tahoma" w:hAnsi="Tahoma" w:cs="Tahoma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iCs/>
                <w:sz w:val="16"/>
                <w:szCs w:val="16"/>
                <w:lang w:val="en-US"/>
              </w:rPr>
              <w:t xml:space="preserve">WESTERN POWER </w:t>
            </w:r>
            <w:r w:rsidR="00BC3454">
              <w:rPr>
                <w:rFonts w:ascii="Tahoma" w:hAnsi="Tahoma" w:cs="Tahoma"/>
                <w:b/>
                <w:bCs/>
                <w:iCs/>
                <w:sz w:val="16"/>
                <w:szCs w:val="16"/>
                <w:lang w:val="en-US"/>
              </w:rPr>
              <w:t>OFFICE USE ONLY</w:t>
            </w:r>
          </w:p>
        </w:tc>
        <w:tc>
          <w:tcPr>
            <w:tcW w:w="5441" w:type="dxa"/>
            <w:shd w:val="clear" w:color="auto" w:fill="auto"/>
          </w:tcPr>
          <w:p w14:paraId="5B16385A" w14:textId="77777777" w:rsidR="00BC3454" w:rsidRDefault="00BC3454">
            <w:pPr>
              <w:spacing w:before="120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BC3454" w14:paraId="1A9AD4DE" w14:textId="77777777">
        <w:trPr>
          <w:trHeight w:hRule="exact" w:val="340"/>
        </w:trPr>
        <w:tc>
          <w:tcPr>
            <w:tcW w:w="4927" w:type="dxa"/>
            <w:shd w:val="clear" w:color="auto" w:fill="auto"/>
          </w:tcPr>
          <w:p w14:paraId="1445A125" w14:textId="77777777" w:rsidR="00BC3454" w:rsidRDefault="00BC3454">
            <w:pPr>
              <w:spacing w:before="120"/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  <w:t>Work Order Number:</w:t>
            </w:r>
            <w:r w:rsidR="00443A51"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D55EDE"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  <w:t xml:space="preserve"> 03001293</w:t>
            </w:r>
          </w:p>
        </w:tc>
        <w:tc>
          <w:tcPr>
            <w:tcW w:w="5441" w:type="dxa"/>
            <w:shd w:val="clear" w:color="auto" w:fill="auto"/>
          </w:tcPr>
          <w:p w14:paraId="4E43D04C" w14:textId="77777777" w:rsidR="00BC3454" w:rsidRDefault="00BC3454">
            <w:pPr>
              <w:spacing w:before="120"/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</w:pPr>
          </w:p>
        </w:tc>
      </w:tr>
      <w:tr w:rsidR="00BC3454" w14:paraId="4C011AEB" w14:textId="77777777">
        <w:trPr>
          <w:trHeight w:hRule="exact" w:val="340"/>
        </w:trPr>
        <w:tc>
          <w:tcPr>
            <w:tcW w:w="4927" w:type="dxa"/>
            <w:shd w:val="clear" w:color="auto" w:fill="auto"/>
          </w:tcPr>
          <w:p w14:paraId="40E519A5" w14:textId="77777777" w:rsidR="00BC3454" w:rsidRDefault="00BC3454">
            <w:pPr>
              <w:spacing w:before="120"/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  <w:t>PicID:</w:t>
            </w:r>
            <w:r w:rsidR="00443A51"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D55EDE"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441" w:type="dxa"/>
            <w:shd w:val="clear" w:color="auto" w:fill="auto"/>
          </w:tcPr>
          <w:p w14:paraId="3015B658" w14:textId="77777777" w:rsidR="00BC3454" w:rsidRDefault="005D552C">
            <w:pPr>
              <w:spacing w:before="120"/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  <w:t>N/S/C/X/F/P:</w:t>
            </w:r>
            <w:r w:rsidR="00D55EDE">
              <w:rPr>
                <w:rFonts w:ascii="Tahoma" w:hAnsi="Tahoma" w:cs="Tahoma"/>
                <w:bCs/>
                <w:iCs/>
                <w:sz w:val="16"/>
                <w:szCs w:val="16"/>
                <w:lang w:val="en-US"/>
              </w:rPr>
              <w:t xml:space="preserve">  </w:t>
            </w:r>
          </w:p>
        </w:tc>
      </w:tr>
    </w:tbl>
    <w:p w14:paraId="6172981D" w14:textId="77777777" w:rsidR="00BC3454" w:rsidRPr="00443A51" w:rsidRDefault="005D552C" w:rsidP="00BC3454">
      <w:pPr>
        <w:spacing w:before="120"/>
        <w:rPr>
          <w:rFonts w:ascii="Tahoma" w:hAnsi="Tahoma" w:cs="Tahoma"/>
          <w:sz w:val="16"/>
          <w:szCs w:val="16"/>
          <w:lang w:val="en-US"/>
        </w:rPr>
      </w:pPr>
      <w:r w:rsidRPr="00443A51">
        <w:rPr>
          <w:rFonts w:ascii="Tahoma" w:hAnsi="Tahoma" w:cs="Tahoma"/>
          <w:b/>
          <w:sz w:val="16"/>
          <w:szCs w:val="16"/>
          <w:lang w:val="en-US"/>
        </w:rPr>
        <w:t>PicID prefix legend: N</w:t>
      </w:r>
      <w:r w:rsidRPr="00443A51">
        <w:rPr>
          <w:rFonts w:ascii="Tahoma" w:hAnsi="Tahoma" w:cs="Tahoma"/>
          <w:sz w:val="16"/>
          <w:szCs w:val="16"/>
          <w:lang w:val="en-US"/>
        </w:rPr>
        <w:t xml:space="preserve">=Node; </w:t>
      </w:r>
      <w:r w:rsidRPr="00443A51">
        <w:rPr>
          <w:rFonts w:ascii="Tahoma" w:hAnsi="Tahoma" w:cs="Tahoma"/>
          <w:b/>
          <w:sz w:val="16"/>
          <w:szCs w:val="16"/>
          <w:lang w:val="en-US"/>
        </w:rPr>
        <w:t>S</w:t>
      </w:r>
      <w:r w:rsidRPr="00443A51">
        <w:rPr>
          <w:rFonts w:ascii="Tahoma" w:hAnsi="Tahoma" w:cs="Tahoma"/>
          <w:sz w:val="16"/>
          <w:szCs w:val="16"/>
          <w:lang w:val="en-US"/>
        </w:rPr>
        <w:t xml:space="preserve">=Structure; </w:t>
      </w:r>
      <w:r w:rsidRPr="00443A51">
        <w:rPr>
          <w:rFonts w:ascii="Tahoma" w:hAnsi="Tahoma" w:cs="Tahoma"/>
          <w:b/>
          <w:sz w:val="16"/>
          <w:szCs w:val="16"/>
          <w:lang w:val="en-US"/>
        </w:rPr>
        <w:t>C</w:t>
      </w:r>
      <w:r w:rsidRPr="00443A51">
        <w:rPr>
          <w:rFonts w:ascii="Tahoma" w:hAnsi="Tahoma" w:cs="Tahoma"/>
          <w:sz w:val="16"/>
          <w:szCs w:val="16"/>
          <w:lang w:val="en-US"/>
        </w:rPr>
        <w:t xml:space="preserve">=Carrier; </w:t>
      </w:r>
      <w:r w:rsidRPr="00443A51">
        <w:rPr>
          <w:rFonts w:ascii="Tahoma" w:hAnsi="Tahoma" w:cs="Tahoma"/>
          <w:b/>
          <w:sz w:val="16"/>
          <w:szCs w:val="16"/>
          <w:lang w:val="en-US"/>
        </w:rPr>
        <w:t>X=</w:t>
      </w:r>
      <w:r w:rsidRPr="00443A51">
        <w:rPr>
          <w:rFonts w:ascii="Tahoma" w:hAnsi="Tahoma" w:cs="Tahoma"/>
          <w:sz w:val="16"/>
          <w:szCs w:val="16"/>
          <w:lang w:val="en-US"/>
        </w:rPr>
        <w:t>Cross Section;</w:t>
      </w:r>
      <w:r w:rsidRPr="00443A51">
        <w:rPr>
          <w:rFonts w:ascii="Tahoma" w:hAnsi="Tahoma" w:cs="Tahoma"/>
          <w:b/>
          <w:sz w:val="16"/>
          <w:szCs w:val="16"/>
          <w:lang w:val="en-US"/>
        </w:rPr>
        <w:t xml:space="preserve"> F</w:t>
      </w:r>
      <w:r w:rsidRPr="00443A51">
        <w:rPr>
          <w:rFonts w:ascii="Tahoma" w:hAnsi="Tahoma" w:cs="Tahoma"/>
          <w:sz w:val="16"/>
          <w:szCs w:val="16"/>
          <w:lang w:val="en-US"/>
        </w:rPr>
        <w:t xml:space="preserve">=Feature; </w:t>
      </w:r>
      <w:r w:rsidRPr="00443A51">
        <w:rPr>
          <w:rFonts w:ascii="Tahoma" w:hAnsi="Tahoma" w:cs="Tahoma"/>
          <w:b/>
          <w:sz w:val="16"/>
          <w:szCs w:val="16"/>
          <w:lang w:val="en-US"/>
        </w:rPr>
        <w:t>P</w:t>
      </w:r>
      <w:r w:rsidRPr="00443A51">
        <w:rPr>
          <w:rFonts w:ascii="Tahoma" w:hAnsi="Tahoma" w:cs="Tahoma"/>
          <w:sz w:val="16"/>
          <w:szCs w:val="16"/>
          <w:lang w:val="en-US"/>
        </w:rPr>
        <w:t>=Primary Construction</w:t>
      </w:r>
    </w:p>
    <w:sectPr w:rsidR="00BC3454" w:rsidRPr="00443A51" w:rsidSect="00262616">
      <w:headerReference w:type="default" r:id="rId8"/>
      <w:footerReference w:type="default" r:id="rId9"/>
      <w:pgSz w:w="11906" w:h="16838" w:code="9"/>
      <w:pgMar w:top="567" w:right="794" w:bottom="851" w:left="79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3A302" w14:textId="77777777" w:rsidR="00023624" w:rsidRDefault="00023624">
      <w:r>
        <w:separator/>
      </w:r>
    </w:p>
  </w:endnote>
  <w:endnote w:type="continuationSeparator" w:id="0">
    <w:p w14:paraId="12DB4D42" w14:textId="77777777" w:rsidR="00023624" w:rsidRDefault="0002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BC33DC7-30BA-4469-9D95-3232A216F3B8}"/>
    <w:embedBold r:id="rId2" w:fontKey="{83BD3147-0847-42A1-AB1B-58277B2EAB02}"/>
    <w:embedItalic r:id="rId3" w:fontKey="{E9F2F71D-3640-41BC-8680-2B2B2908A9AE}"/>
    <w:embedBoldItalic r:id="rId4" w:fontKey="{ACE5A516-B4C3-42B8-8224-CB12F3D034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27A0" w14:textId="77777777" w:rsidR="00052722" w:rsidRDefault="00052722" w:rsidP="00383D46">
    <w:pPr>
      <w:pStyle w:val="Footer"/>
      <w:tabs>
        <w:tab w:val="clear" w:pos="4153"/>
        <w:tab w:val="clear" w:pos="8306"/>
        <w:tab w:val="center" w:pos="4860"/>
        <w:tab w:val="right" w:pos="9720"/>
      </w:tabs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DM#4420497v9</w:t>
    </w:r>
    <w:r>
      <w:rPr>
        <w:rFonts w:ascii="Tahoma" w:hAnsi="Tahoma" w:cs="Tahoma"/>
        <w:sz w:val="16"/>
      </w:rPr>
      <w:tab/>
      <w:t>Electricity Networks Corporation ABN 18540492861</w:t>
    </w:r>
    <w:r>
      <w:rPr>
        <w:rFonts w:ascii="Tahoma" w:hAnsi="Tahoma" w:cs="Tahoma"/>
        <w:sz w:val="16"/>
      </w:rPr>
      <w:tab/>
      <w:t xml:space="preserve">Page </w:t>
    </w:r>
    <w:r>
      <w:rPr>
        <w:rStyle w:val="PageNumber"/>
        <w:rFonts w:ascii="Tahoma" w:hAnsi="Tahoma" w:cs="Tahoma"/>
        <w:sz w:val="16"/>
      </w:rPr>
      <w:fldChar w:fldCharType="begin"/>
    </w:r>
    <w:r>
      <w:rPr>
        <w:rStyle w:val="PageNumber"/>
        <w:rFonts w:ascii="Tahoma" w:hAnsi="Tahoma" w:cs="Tahoma"/>
        <w:sz w:val="16"/>
      </w:rPr>
      <w:instrText xml:space="preserve"> PAGE </w:instrText>
    </w:r>
    <w:r>
      <w:rPr>
        <w:rStyle w:val="PageNumber"/>
        <w:rFonts w:ascii="Tahoma" w:hAnsi="Tahoma" w:cs="Tahoma"/>
        <w:sz w:val="16"/>
      </w:rPr>
      <w:fldChar w:fldCharType="separate"/>
    </w:r>
    <w:r w:rsidR="0062467D">
      <w:rPr>
        <w:rStyle w:val="PageNumber"/>
        <w:rFonts w:ascii="Tahoma" w:hAnsi="Tahoma" w:cs="Tahoma"/>
        <w:noProof/>
        <w:sz w:val="16"/>
      </w:rPr>
      <w:t>1</w:t>
    </w:r>
    <w:r>
      <w:rPr>
        <w:rStyle w:val="PageNumber"/>
        <w:rFonts w:ascii="Tahoma" w:hAnsi="Tahoma" w:cs="Tahoma"/>
        <w:sz w:val="16"/>
      </w:rPr>
      <w:fldChar w:fldCharType="end"/>
    </w:r>
  </w:p>
  <w:p w14:paraId="210920FC" w14:textId="77777777" w:rsidR="00052722" w:rsidRDefault="00052722">
    <w:pPr>
      <w:pStyle w:val="Footer"/>
      <w:tabs>
        <w:tab w:val="clear" w:pos="8306"/>
        <w:tab w:val="right" w:pos="9720"/>
      </w:tabs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ab/>
    </w:r>
    <w:r>
      <w:rPr>
        <w:rFonts w:ascii="Tahoma" w:hAnsi="Tahoma" w:cs="Tahom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1D9D8" w14:textId="77777777" w:rsidR="00023624" w:rsidRDefault="00023624">
      <w:r>
        <w:separator/>
      </w:r>
    </w:p>
  </w:footnote>
  <w:footnote w:type="continuationSeparator" w:id="0">
    <w:p w14:paraId="3E8EA7D6" w14:textId="77777777" w:rsidR="00023624" w:rsidRDefault="00023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11D90" w14:textId="77777777" w:rsidR="00052722" w:rsidRDefault="00052722">
    <w:pPr>
      <w:pStyle w:val="Header"/>
    </w:pPr>
    <w:r>
      <w:rPr>
        <w:noProof/>
        <w:sz w:val="20"/>
        <w:lang w:val="en-US"/>
      </w:rPr>
      <w:pict w14:anchorId="15766A8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9pt;margin-top:-9pt;width:141.9pt;height:28.25pt;z-index:1" stroked="f">
          <v:textbox style="mso-next-textbox:#_x0000_s1025">
            <w:txbxContent>
              <w:p w14:paraId="4948B4C5" w14:textId="77777777" w:rsidR="00052722" w:rsidRDefault="00052722">
                <w:r>
                  <w:fldChar w:fldCharType="begin"/>
                </w:r>
                <w:r>
                  <w:instrText xml:space="preserve"> INCLUDEPICTURE "http://busbar/Business_Entities/Corporate_Affairs/styleguide/cmyk_no_tagline.emf" \* MERGEFORMATINET </w:instrText>
                </w:r>
                <w:r>
                  <w:fldChar w:fldCharType="separate"/>
                </w:r>
                <w:r>
                  <w:pict w14:anchorId="243570C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" style="width:127.5pt;height:21pt">
                      <v:imagedata r:id="rId1" r:href="rId2"/>
                    </v:shape>
                  </w:pict>
                </w:r>
                <w:r>
                  <w:fldChar w:fldCharType="end"/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5399"/>
    <w:multiLevelType w:val="hybridMultilevel"/>
    <w:tmpl w:val="A7946DCE"/>
    <w:lvl w:ilvl="0" w:tplc="566E10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E87EC5"/>
    <w:multiLevelType w:val="hybridMultilevel"/>
    <w:tmpl w:val="1AC8CEC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EC8333F"/>
    <w:multiLevelType w:val="hybridMultilevel"/>
    <w:tmpl w:val="8D50E3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182A01"/>
    <w:multiLevelType w:val="hybridMultilevel"/>
    <w:tmpl w:val="60CCE0BA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91661553">
    <w:abstractNumId w:val="3"/>
  </w:num>
  <w:num w:numId="2" w16cid:durableId="1399091496">
    <w:abstractNumId w:val="1"/>
  </w:num>
  <w:num w:numId="3" w16cid:durableId="1390378097">
    <w:abstractNumId w:val="0"/>
  </w:num>
  <w:num w:numId="4" w16cid:durableId="1436633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en-AU" w:vendorID="64" w:dllVersion="131077" w:nlCheck="1" w:checkStyle="1"/>
  <w:activeWritingStyle w:appName="MSWord" w:lang="en-US" w:vendorID="64" w:dllVersion="131077" w:nlCheck="1" w:checkStyle="1"/>
  <w:activeWritingStyle w:appName="MSWord" w:lang="en-AU" w:vendorID="64" w:dllVersion="131078" w:nlCheck="1" w:checkStyle="1"/>
  <w:activeWritingStyle w:appName="MSWord" w:lang="en-US" w:vendorID="64" w:dllVersion="131078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75">
      <o:colormru v:ext="edit" colors="#f1e8df,#fbda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1441"/>
    <w:rsid w:val="00010E48"/>
    <w:rsid w:val="000156AD"/>
    <w:rsid w:val="00023624"/>
    <w:rsid w:val="000415C0"/>
    <w:rsid w:val="00052722"/>
    <w:rsid w:val="000A72D1"/>
    <w:rsid w:val="000C5429"/>
    <w:rsid w:val="000D6208"/>
    <w:rsid w:val="001170E1"/>
    <w:rsid w:val="00141ABC"/>
    <w:rsid w:val="00151805"/>
    <w:rsid w:val="00153151"/>
    <w:rsid w:val="00173C48"/>
    <w:rsid w:val="001A240F"/>
    <w:rsid w:val="00262616"/>
    <w:rsid w:val="00276D81"/>
    <w:rsid w:val="002872DD"/>
    <w:rsid w:val="002B2E33"/>
    <w:rsid w:val="00357746"/>
    <w:rsid w:val="00374A95"/>
    <w:rsid w:val="00383D46"/>
    <w:rsid w:val="003958B7"/>
    <w:rsid w:val="003B11C6"/>
    <w:rsid w:val="004073E6"/>
    <w:rsid w:val="00417CC1"/>
    <w:rsid w:val="0043409F"/>
    <w:rsid w:val="0044121F"/>
    <w:rsid w:val="00442008"/>
    <w:rsid w:val="00443A51"/>
    <w:rsid w:val="00452C58"/>
    <w:rsid w:val="00492EF5"/>
    <w:rsid w:val="004A0975"/>
    <w:rsid w:val="004A6D46"/>
    <w:rsid w:val="004C447A"/>
    <w:rsid w:val="004C76D8"/>
    <w:rsid w:val="004F076A"/>
    <w:rsid w:val="005125F2"/>
    <w:rsid w:val="0052299A"/>
    <w:rsid w:val="00532093"/>
    <w:rsid w:val="00584CFC"/>
    <w:rsid w:val="005D552C"/>
    <w:rsid w:val="006239F8"/>
    <w:rsid w:val="0062467D"/>
    <w:rsid w:val="00665C53"/>
    <w:rsid w:val="006B5CF4"/>
    <w:rsid w:val="006B7A67"/>
    <w:rsid w:val="00733DF3"/>
    <w:rsid w:val="00773E7E"/>
    <w:rsid w:val="00783381"/>
    <w:rsid w:val="007A4557"/>
    <w:rsid w:val="007D35DD"/>
    <w:rsid w:val="007E1997"/>
    <w:rsid w:val="007E355F"/>
    <w:rsid w:val="007E57FE"/>
    <w:rsid w:val="00800732"/>
    <w:rsid w:val="008139F5"/>
    <w:rsid w:val="00834746"/>
    <w:rsid w:val="00882D5F"/>
    <w:rsid w:val="00893F19"/>
    <w:rsid w:val="008B6E3C"/>
    <w:rsid w:val="008C645A"/>
    <w:rsid w:val="008F5099"/>
    <w:rsid w:val="00970EC0"/>
    <w:rsid w:val="009A6376"/>
    <w:rsid w:val="009C0144"/>
    <w:rsid w:val="009D067C"/>
    <w:rsid w:val="009D66F5"/>
    <w:rsid w:val="009E13F3"/>
    <w:rsid w:val="00A02B90"/>
    <w:rsid w:val="00A519BF"/>
    <w:rsid w:val="00A67167"/>
    <w:rsid w:val="00A83860"/>
    <w:rsid w:val="00AB3904"/>
    <w:rsid w:val="00AB5CC4"/>
    <w:rsid w:val="00AD209A"/>
    <w:rsid w:val="00AF247B"/>
    <w:rsid w:val="00AF5FE0"/>
    <w:rsid w:val="00AF6F68"/>
    <w:rsid w:val="00B00990"/>
    <w:rsid w:val="00B11ABA"/>
    <w:rsid w:val="00B739FF"/>
    <w:rsid w:val="00B75627"/>
    <w:rsid w:val="00BA187D"/>
    <w:rsid w:val="00BC3454"/>
    <w:rsid w:val="00BC6B08"/>
    <w:rsid w:val="00BD2DA7"/>
    <w:rsid w:val="00C27E31"/>
    <w:rsid w:val="00C5483C"/>
    <w:rsid w:val="00C62CD5"/>
    <w:rsid w:val="00C66D3D"/>
    <w:rsid w:val="00C840D4"/>
    <w:rsid w:val="00CA2C3B"/>
    <w:rsid w:val="00CB22AB"/>
    <w:rsid w:val="00CE3837"/>
    <w:rsid w:val="00D06460"/>
    <w:rsid w:val="00D339DF"/>
    <w:rsid w:val="00D37D41"/>
    <w:rsid w:val="00D534F8"/>
    <w:rsid w:val="00D55EDE"/>
    <w:rsid w:val="00D56CF3"/>
    <w:rsid w:val="00D605E3"/>
    <w:rsid w:val="00D8201A"/>
    <w:rsid w:val="00D90187"/>
    <w:rsid w:val="00DB5B0B"/>
    <w:rsid w:val="00DD535A"/>
    <w:rsid w:val="00DE6780"/>
    <w:rsid w:val="00E200B5"/>
    <w:rsid w:val="00E31140"/>
    <w:rsid w:val="00E31441"/>
    <w:rsid w:val="00E94229"/>
    <w:rsid w:val="00EA12A7"/>
    <w:rsid w:val="00EB6D0D"/>
    <w:rsid w:val="00F43A22"/>
    <w:rsid w:val="00F832FF"/>
    <w:rsid w:val="00F94009"/>
    <w:rsid w:val="00FA3A14"/>
    <w:rsid w:val="00FB524B"/>
    <w:rsid w:val="00FB71FA"/>
    <w:rsid w:val="00F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75">
      <o:colormru v:ext="edit" colors="#f1e8df,#fbdac3"/>
    </o:shapedefaults>
    <o:shapelayout v:ext="edit">
      <o:idmap v:ext="edit" data="2"/>
    </o:shapelayout>
  </w:shapeDefaults>
  <w:decimalSymbol w:val="."/>
  <w:listSeparator w:val=","/>
  <w14:docId w14:val="3DC0B03A"/>
  <w15:chartTrackingRefBased/>
  <w15:docId w15:val="{E752BF33-AEFF-4688-A81C-70EAA516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Cs/>
      <w:sz w:val="36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spacing w:line="240" w:lineRule="atLeast"/>
      <w:ind w:left="540"/>
      <w:outlineLvl w:val="1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spacing w:line="240" w:lineRule="atLeast"/>
      <w:outlineLvl w:val="2"/>
    </w:pPr>
    <w:rPr>
      <w:rFonts w:ascii="Tahoma" w:hAnsi="Tahoma" w:cs="Tahoma"/>
      <w:b/>
      <w:bCs/>
      <w:color w:val="000000"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 w:cs="Tahoma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i/>
      <w:i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 w:cs="Tahoma"/>
      <w:b/>
      <w:bCs/>
      <w:i/>
      <w:iCs/>
      <w:sz w:val="18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spacing w:line="240" w:lineRule="atLeast"/>
      <w:outlineLvl w:val="7"/>
    </w:pPr>
    <w:rPr>
      <w:rFonts w:ascii="Tahoma" w:hAnsi="Tahoma" w:cs="Tahoma"/>
      <w:b/>
      <w:bCs/>
      <w:color w:val="000000"/>
      <w:sz w:val="16"/>
      <w:szCs w:val="20"/>
      <w:u w:val="single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autoSpaceDE w:val="0"/>
      <w:autoSpaceDN w:val="0"/>
      <w:adjustRightInd w:val="0"/>
      <w:spacing w:line="240" w:lineRule="atLeast"/>
    </w:pPr>
    <w:rPr>
      <w:rFonts w:ascii="Arial" w:hAnsi="Arial" w:cs="Arial"/>
      <w:color w:val="000000"/>
      <w:sz w:val="22"/>
      <w:szCs w:val="20"/>
      <w:lang w:val="en-US"/>
    </w:rPr>
  </w:style>
  <w:style w:type="paragraph" w:styleId="BodyText2">
    <w:name w:val="Body Text 2"/>
    <w:basedOn w:val="Normal"/>
    <w:pPr>
      <w:autoSpaceDE w:val="0"/>
      <w:autoSpaceDN w:val="0"/>
      <w:adjustRightInd w:val="0"/>
      <w:spacing w:line="240" w:lineRule="atLeast"/>
    </w:pPr>
    <w:rPr>
      <w:rFonts w:ascii="Tahoma" w:hAnsi="Tahoma" w:cs="Tahoma"/>
      <w:color w:val="000000"/>
      <w:sz w:val="20"/>
      <w:szCs w:val="20"/>
      <w:lang w:val="en-US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semiHidden/>
    <w:rPr>
      <w:sz w:val="20"/>
      <w:szCs w:val="20"/>
    </w:rPr>
  </w:style>
  <w:style w:type="character" w:styleId="Hyperlink">
    <w:name w:val="Hyperlink"/>
    <w:rsid w:val="00BC3454"/>
    <w:rPr>
      <w:color w:val="0000FF"/>
      <w:u w:val="single"/>
    </w:rPr>
  </w:style>
  <w:style w:type="table" w:styleId="TableGrid">
    <w:name w:val="Table Grid"/>
    <w:basedOn w:val="TableNormal"/>
    <w:rsid w:val="00BC3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D5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tailer.applications@westernpower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usbar/Business_Entities/Corporate_Affairs/styleguide/cmyk_no_tagline.emf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CMD Change Request Form</vt:lpstr>
    </vt:vector>
  </TitlesOfParts>
  <Company>Western Power Corporation</Company>
  <LinksUpToDate>false</LinksUpToDate>
  <CharactersWithSpaces>7423</CharactersWithSpaces>
  <SharedDoc>false</SharedDoc>
  <HLinks>
    <vt:vector size="6" baseType="variant">
      <vt:variant>
        <vt:i4>5111927</vt:i4>
      </vt:variant>
      <vt:variant>
        <vt:i4>301</vt:i4>
      </vt:variant>
      <vt:variant>
        <vt:i4>0</vt:i4>
      </vt:variant>
      <vt:variant>
        <vt:i4>5</vt:i4>
      </vt:variant>
      <vt:variant>
        <vt:lpwstr>mailto:retailer.applications@westernpower.com.au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CMD Change Request Form</dc:title>
  <dc:subject/>
  <dc:creator>MAITLAND K</dc:creator>
  <cp:keywords/>
  <dc:description/>
  <cp:lastModifiedBy>Baquer Abbas</cp:lastModifiedBy>
  <cp:revision>2</cp:revision>
  <cp:lastPrinted>2010-03-11T05:31:00Z</cp:lastPrinted>
  <dcterms:created xsi:type="dcterms:W3CDTF">2023-08-17T09:45:00Z</dcterms:created>
  <dcterms:modified xsi:type="dcterms:W3CDTF">2023-08-17T09:45:00Z</dcterms:modified>
</cp:coreProperties>
</file>